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附件2：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上海电力大学习近平用典知识竞赛学习资料链接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1、《习近平用典》电子版链接：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https://www.12371.cn/special/xxzd/dzs/50/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2、《习近平用典》（第二辑）电子版链接：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instrText xml:space="preserve"> HYPERLINK "https://www.12371.cn/special/xxzd/dzs/54/" </w:instrTex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https://www.12371.cn/special/xxzd/dzs/54/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3、“习近平用典合集”（共产党员网）链接：https://www.12371.cn/special/ydhj/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MGE4MGYzODJhZmEwMjA5ZWE4NjAwODU3MzhmY2MifQ=="/>
  </w:docVars>
  <w:rsids>
    <w:rsidRoot w:val="76291364"/>
    <w:rsid w:val="023F2212"/>
    <w:rsid w:val="76291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197</Characters>
  <Lines>0</Lines>
  <Paragraphs>0</Paragraphs>
  <TotalTime>0</TotalTime>
  <ScaleCrop>false</ScaleCrop>
  <LinksUpToDate>false</LinksUpToDate>
  <CharactersWithSpaces>199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2023-02-15T02:26:00Z</dcterms:created>
  <dc:creator>xxj</dc:creator>
  <cp:lastModifiedBy>xxj</cp:lastModifiedBy>
  <dcterms:modified xsi:type="dcterms:W3CDTF">2023-02-15T02:27:06Z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81DD7E889C764F63AEC9D7C02BB472ED</vt:lpwstr>
  </property>
</Properties>
</file>