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223E" w14:textId="77777777" w:rsidR="00381080" w:rsidRDefault="00000000">
      <w:pPr>
        <w:pStyle w:val="a3"/>
        <w:adjustRightInd w:val="0"/>
        <w:snapToGrid w:val="0"/>
        <w:spacing w:before="0" w:line="360" w:lineRule="auto"/>
        <w:jc w:val="both"/>
        <w:rPr>
          <w:rFonts w:ascii="仿宋_GB2312" w:eastAsia="仿宋_GB2312" w:hint="eastAsia"/>
          <w:color w:val="000000"/>
          <w:lang w:eastAsia="zh-CN"/>
        </w:rPr>
      </w:pPr>
      <w:r>
        <w:rPr>
          <w:rFonts w:ascii="仿宋_GB2312" w:eastAsia="仿宋_GB2312" w:hint="eastAsia"/>
          <w:color w:val="000000"/>
          <w:lang w:eastAsia="zh-CN"/>
        </w:rPr>
        <w:t>附件1</w:t>
      </w:r>
    </w:p>
    <w:p w14:paraId="5F6C0BCC" w14:textId="77777777" w:rsidR="00381080" w:rsidRDefault="00000000">
      <w:pPr>
        <w:pStyle w:val="1"/>
        <w:tabs>
          <w:tab w:val="left" w:pos="1260"/>
        </w:tabs>
        <w:adjustRightInd w:val="0"/>
        <w:snapToGrid w:val="0"/>
        <w:spacing w:before="0" w:line="360" w:lineRule="auto"/>
        <w:ind w:left="0" w:firstLine="0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  <w:t>2025年上海市教卫工作党委系统统战调研参考选题</w:t>
      </w:r>
    </w:p>
    <w:p w14:paraId="32E1C7EE" w14:textId="77777777" w:rsidR="00381080" w:rsidRDefault="00381080">
      <w:pPr>
        <w:adjustRightInd w:val="0"/>
        <w:snapToGrid w:val="0"/>
        <w:spacing w:line="360" w:lineRule="auto"/>
        <w:ind w:firstLineChars="200" w:firstLine="480"/>
        <w:jc w:val="both"/>
        <w:rPr>
          <w:rFonts w:ascii="黑体" w:eastAsia="黑体" w:hAnsi="黑体" w:hint="eastAsia"/>
          <w:bCs/>
          <w:color w:val="000000"/>
          <w:sz w:val="24"/>
          <w:szCs w:val="24"/>
          <w:lang w:eastAsia="zh-CN"/>
        </w:rPr>
      </w:pPr>
    </w:p>
    <w:p w14:paraId="7EDF892C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习近平总书记关于做好新时代党的统一战线工作的重要思想</w:t>
      </w:r>
    </w:p>
    <w:p w14:paraId="4CD02877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完善高校大统战格局研究</w:t>
      </w:r>
    </w:p>
    <w:p w14:paraId="126675A7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新时代高校统战工作责任制研究</w:t>
      </w:r>
    </w:p>
    <w:p w14:paraId="0F83837D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统一战线服务青年创新创业</w:t>
      </w:r>
    </w:p>
    <w:p w14:paraId="6B37DBB1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高校校史文化与统战人物研究</w:t>
      </w:r>
    </w:p>
    <w:p w14:paraId="6643E254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高校培养输送党外代表人士的实践研究</w:t>
      </w:r>
    </w:p>
    <w:p w14:paraId="69B20331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高校院系落实基层统战工作责任制研究</w:t>
      </w:r>
    </w:p>
    <w:p w14:paraId="0C3B21D1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推进“同心工作室”建设研究</w:t>
      </w:r>
    </w:p>
    <w:p w14:paraId="07AFDF5E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新媒体时代统战网络舆情与应对策略</w:t>
      </w:r>
    </w:p>
    <w:p w14:paraId="12B6C97E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当前新媒体环境与高校统战工作</w:t>
      </w:r>
    </w:p>
    <w:p w14:paraId="70CE493F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中国新型政党制度理论体系与思想政治引领</w:t>
      </w:r>
    </w:p>
    <w:p w14:paraId="688ACD64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高校各民主党派作用发挥研究</w:t>
      </w:r>
    </w:p>
    <w:p w14:paraId="5D4877C7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加强和改进党外知识分子思想政治引领机制研究</w:t>
      </w:r>
    </w:p>
    <w:p w14:paraId="7B044194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党外知识分子思想动态反映机制研究</w:t>
      </w:r>
    </w:p>
    <w:p w14:paraId="46D238D2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打造高校“同心”品牌实践活动研究</w:t>
      </w:r>
    </w:p>
    <w:p w14:paraId="0CFE1026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新的社会阶层人士联谊组织规范化建设</w:t>
      </w:r>
    </w:p>
    <w:p w14:paraId="638B8F99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新时代网络统战工作方法与路径研究</w:t>
      </w:r>
    </w:p>
    <w:p w14:paraId="1E611F73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新时代留学人员统战工作的新问题、新探索</w:t>
      </w:r>
    </w:p>
    <w:p w14:paraId="07A82AD3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老一辈革命家与上海统一战线</w:t>
      </w:r>
    </w:p>
    <w:p w14:paraId="5569F32A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关于进一步完善党外干部队伍建设工作机制的研究</w:t>
      </w:r>
    </w:p>
    <w:p w14:paraId="1A3D0647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lastRenderedPageBreak/>
        <w:t>公立医院培养输送党外代表人士的实践研究</w:t>
      </w:r>
    </w:p>
    <w:p w14:paraId="42BE8954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上海党外代表人士实践锻炼的有效性研究</w:t>
      </w:r>
    </w:p>
    <w:p w14:paraId="032085B8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医疗卫生领域落实统战工作责任制研究</w:t>
      </w:r>
    </w:p>
    <w:p w14:paraId="09B76867" w14:textId="77777777" w:rsidR="00381080" w:rsidRDefault="00000000">
      <w:pPr>
        <w:pStyle w:val="a5"/>
        <w:numPr>
          <w:ilvl w:val="0"/>
          <w:numId w:val="1"/>
        </w:numPr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高校民主党派基层组织建设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研</w:t>
      </w:r>
      <w:proofErr w:type="gramEnd"/>
    </w:p>
    <w:p w14:paraId="7A205E51" w14:textId="77777777" w:rsidR="00381080" w:rsidRDefault="00000000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民办高校统战工作协同发展研究</w:t>
      </w:r>
    </w:p>
    <w:p w14:paraId="59A9D2E7" w14:textId="77777777" w:rsidR="00381080" w:rsidRDefault="00000000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560"/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医疗卫生领域党外代表人士队伍选育管用机制研究</w:t>
      </w:r>
    </w:p>
    <w:p w14:paraId="35721425" w14:textId="77777777" w:rsidR="00381080" w:rsidRDefault="00000000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560"/>
        <w:rPr>
          <w:rFonts w:hint="eastAsia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eastAsia="zh-CN"/>
        </w:rPr>
        <w:t>公立医院民主党派基层组织建设研究</w:t>
      </w:r>
    </w:p>
    <w:sectPr w:rsidR="00381080">
      <w:footerReference w:type="default" r:id="rId7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53A3" w14:textId="77777777" w:rsidR="00BE4C8E" w:rsidRDefault="00BE4C8E">
      <w:pPr>
        <w:rPr>
          <w:rFonts w:hint="eastAsia"/>
        </w:rPr>
      </w:pPr>
      <w:r>
        <w:separator/>
      </w:r>
    </w:p>
  </w:endnote>
  <w:endnote w:type="continuationSeparator" w:id="0">
    <w:p w14:paraId="0A7FA8C8" w14:textId="77777777" w:rsidR="00BE4C8E" w:rsidRDefault="00BE4C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B383" w14:textId="77777777" w:rsidR="00381080" w:rsidRDefault="00000000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2DF2" w14:textId="77777777" w:rsidR="00BE4C8E" w:rsidRDefault="00BE4C8E">
      <w:pPr>
        <w:rPr>
          <w:rFonts w:hint="eastAsia"/>
        </w:rPr>
      </w:pPr>
      <w:r>
        <w:separator/>
      </w:r>
    </w:p>
  </w:footnote>
  <w:footnote w:type="continuationSeparator" w:id="0">
    <w:p w14:paraId="4A8B1A1F" w14:textId="77777777" w:rsidR="00BE4C8E" w:rsidRDefault="00BE4C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1477"/>
    <w:multiLevelType w:val="multilevel"/>
    <w:tmpl w:val="D340F59C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613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7F7C77"/>
    <w:rsid w:val="FD7F7C77"/>
    <w:rsid w:val="FF77C5DB"/>
    <w:rsid w:val="00381080"/>
    <w:rsid w:val="008564B0"/>
    <w:rsid w:val="00BE4C8E"/>
    <w:rsid w:val="00E12F34"/>
    <w:rsid w:val="0C4072B2"/>
    <w:rsid w:val="0D2E1801"/>
    <w:rsid w:val="2B2B6F28"/>
    <w:rsid w:val="2C520C10"/>
    <w:rsid w:val="37824373"/>
    <w:rsid w:val="64202DC6"/>
    <w:rsid w:val="7BF79B0C"/>
    <w:rsid w:val="7CC320E9"/>
    <w:rsid w:val="7E6625E6"/>
    <w:rsid w:val="7F7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924B98C-2AC2-476D-93B8-E00DAB0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72"/>
    </w:pPr>
    <w:rPr>
      <w:sz w:val="28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">
    <w:name w:val="列出段落1"/>
    <w:basedOn w:val="a"/>
    <w:uiPriority w:val="1"/>
    <w:qFormat/>
    <w:pPr>
      <w:spacing w:before="272"/>
      <w:ind w:left="1212" w:hanging="397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8564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564B0"/>
    <w:rPr>
      <w:rFonts w:ascii="微软雅黑" w:eastAsia="微软雅黑" w:hAnsi="微软雅黑" w:cs="微软雅黑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262</Characters>
  <Application>Microsoft Office Word</Application>
  <DocSecurity>0</DocSecurity>
  <Lines>14</Lines>
  <Paragraphs>26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许涛</dc:creator>
  <cp:lastModifiedBy>培 裴</cp:lastModifiedBy>
  <cp:revision>2</cp:revision>
  <dcterms:created xsi:type="dcterms:W3CDTF">2025-05-31T10:04:00Z</dcterms:created>
  <dcterms:modified xsi:type="dcterms:W3CDTF">2025-06-05T12:54:00Z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DocerSaveRecord">
    <vt:lpwstr>eyJoZGlkIjoiMjhkMzg3YTA0NGM2NzY3OTQ2YTc4NjkxMDgyMjMzNzkiLCJ1c2VySWQiOiIyNDI5NTcwMzIifQ==</vt:lpwstr>
  </property>
  <property fmtid="{D5CDD505-2E9C-101B-9397-08002B2CF9AE}" pid="4" name="ICV">
    <vt:lpwstr>B9BFEC230C72666A12934168248CEA5E_43</vt:lpwstr>
  </property>
</Properties>
</file>