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EA33">
      <w:pPr>
        <w:spacing w:before="480" w:beforeLines="200" w:after="240" w:afterLines="100" w:line="480" w:lineRule="auto"/>
        <w:ind w:hanging="17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上海</w:t>
      </w:r>
      <w:r>
        <w:rPr>
          <w:rFonts w:hint="eastAsia" w:ascii="黑体" w:eastAsia="黑体"/>
          <w:b/>
          <w:bCs/>
          <w:color w:val="000000"/>
          <w:sz w:val="48"/>
          <w:szCs w:val="48"/>
          <w:lang w:val="en-US" w:eastAsia="zh-CN"/>
        </w:rPr>
        <w:t>电力大学校级</w:t>
      </w:r>
      <w:r>
        <w:rPr>
          <w:rFonts w:hint="eastAsia" w:ascii="黑体" w:eastAsia="黑体"/>
          <w:b/>
          <w:bCs/>
          <w:color w:val="000000"/>
          <w:sz w:val="48"/>
          <w:szCs w:val="48"/>
        </w:rPr>
        <w:t>科研</w:t>
      </w:r>
      <w:r>
        <w:rPr>
          <w:rFonts w:hint="eastAsia" w:ascii="黑体" w:eastAsia="黑体"/>
          <w:b/>
          <w:bCs/>
          <w:color w:val="000000"/>
          <w:sz w:val="48"/>
          <w:szCs w:val="48"/>
          <w:lang w:val="en-US" w:eastAsia="zh-CN"/>
        </w:rPr>
        <w:t>创新</w:t>
      </w:r>
      <w:r>
        <w:rPr>
          <w:rFonts w:hint="eastAsia" w:ascii="黑体" w:eastAsia="黑体"/>
          <w:b/>
          <w:bCs/>
          <w:color w:val="000000"/>
          <w:sz w:val="48"/>
          <w:szCs w:val="48"/>
        </w:rPr>
        <w:t>团队</w:t>
      </w:r>
    </w:p>
    <w:p w14:paraId="57724DE8">
      <w:pPr>
        <w:spacing w:before="240" w:beforeLines="100" w:line="800" w:lineRule="atLeast"/>
        <w:ind w:left="420"/>
        <w:jc w:val="center"/>
        <w:rPr>
          <w:rFonts w:hint="default" w:ascii="黑体" w:eastAsia="黑体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  <w:lang w:val="en-US" w:eastAsia="zh-CN"/>
        </w:rPr>
        <w:t>立项申请书</w:t>
      </w:r>
    </w:p>
    <w:p w14:paraId="5723ACD9">
      <w:pPr>
        <w:spacing w:before="240" w:beforeLines="100" w:line="800" w:lineRule="atLeast"/>
        <w:ind w:left="420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4568"/>
      </w:tblGrid>
      <w:tr w14:paraId="16EF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C6F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团队负责人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3D0B81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2D1B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6F4C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研究领域：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4764C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20B8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5DA2">
            <w:pPr>
              <w:spacing w:line="800" w:lineRule="atLeast"/>
              <w:jc w:val="distribute"/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团队类别：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DD2B0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3DB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2103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所在二级学院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46336B92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37CC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07A7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联系电话：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26F2484B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1F38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1E55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申 报 日 期：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6B4A5F58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      年   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月   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日</w:t>
            </w:r>
          </w:p>
        </w:tc>
      </w:tr>
    </w:tbl>
    <w:p w14:paraId="5ADA2C5A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7EE45B73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1995340E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0BFAB882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2C850847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上海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电力大学科研处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 xml:space="preserve">  制</w:t>
      </w:r>
    </w:p>
    <w:p w14:paraId="069B565A">
      <w:pPr>
        <w:pStyle w:val="15"/>
        <w:spacing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  <w:sectPr>
          <w:footerReference r:id="rId3" w:type="even"/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年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月</w:t>
      </w:r>
    </w:p>
    <w:tbl>
      <w:tblPr>
        <w:tblStyle w:val="17"/>
        <w:tblW w:w="96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9"/>
        <w:gridCol w:w="1098"/>
        <w:gridCol w:w="862"/>
        <w:gridCol w:w="1038"/>
        <w:gridCol w:w="1754"/>
        <w:gridCol w:w="873"/>
        <w:gridCol w:w="1160"/>
        <w:gridCol w:w="2183"/>
      </w:tblGrid>
      <w:tr w14:paraId="5DA19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9627" w:type="dxa"/>
            <w:gridSpan w:val="8"/>
            <w:tcBorders>
              <w:bottom w:val="single" w:color="auto" w:sz="4" w:space="0"/>
            </w:tcBorders>
            <w:vAlign w:val="center"/>
          </w:tcPr>
          <w:p w14:paraId="104C63E9">
            <w:pPr>
              <w:wordWrap w:val="0"/>
              <w:spacing w:before="120" w:beforeLines="50" w:after="120" w:afterLines="50"/>
              <w:rPr>
                <w:rFonts w:ascii="宋体" w:hAnsi="宋体" w:eastAsia="宋体"/>
                <w:b/>
                <w:bCs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15"/>
                <w:sz w:val="24"/>
              </w:rPr>
              <w:br w:type="page"/>
            </w:r>
            <w:r>
              <w:rPr>
                <w:rFonts w:hint="eastAsia" w:ascii="宋体" w:hAnsi="宋体" w:eastAsia="宋体"/>
                <w:b/>
                <w:bCs/>
                <w:spacing w:val="15"/>
                <w:sz w:val="24"/>
              </w:rPr>
              <w:t>一、简表</w:t>
            </w:r>
          </w:p>
        </w:tc>
      </w:tr>
      <w:tr w14:paraId="1E7AB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 w14:paraId="1A52DE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870" w:type="dxa"/>
            <w:gridSpan w:val="6"/>
            <w:vAlign w:val="center"/>
          </w:tcPr>
          <w:p w14:paraId="782AD6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5E1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3475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7870" w:type="dxa"/>
            <w:gridSpan w:val="6"/>
            <w:vAlign w:val="center"/>
          </w:tcPr>
          <w:p w14:paraId="4B94751F">
            <w:pPr>
              <w:spacing w:line="360" w:lineRule="atLeas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 w14:paraId="0D022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ED43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服务行业、产业</w:t>
            </w:r>
          </w:p>
        </w:tc>
        <w:tc>
          <w:tcPr>
            <w:tcW w:w="7870" w:type="dxa"/>
            <w:gridSpan w:val="6"/>
            <w:vAlign w:val="center"/>
          </w:tcPr>
          <w:p w14:paraId="0A5F81C5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44C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659" w:type="dxa"/>
            <w:vMerge w:val="restart"/>
            <w:vAlign w:val="center"/>
          </w:tcPr>
          <w:p w14:paraId="7BE1E3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</w:t>
            </w:r>
          </w:p>
          <w:p w14:paraId="23D468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</w:t>
            </w:r>
          </w:p>
          <w:p w14:paraId="3467B6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</w:t>
            </w:r>
          </w:p>
          <w:p w14:paraId="5044FA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</w:t>
            </w:r>
          </w:p>
          <w:p w14:paraId="013D08F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098" w:type="dxa"/>
            <w:vAlign w:val="center"/>
          </w:tcPr>
          <w:p w14:paraId="1D8E26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71717B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29ADFE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 w14:paraId="12FDBAA1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2AED6C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183" w:type="dxa"/>
            <w:vAlign w:val="center"/>
          </w:tcPr>
          <w:p w14:paraId="716D5A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634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  <w:jc w:val="center"/>
        </w:trPr>
        <w:tc>
          <w:tcPr>
            <w:tcW w:w="659" w:type="dxa"/>
            <w:vMerge w:val="continue"/>
          </w:tcPr>
          <w:p w14:paraId="6896139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07B8D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1900" w:type="dxa"/>
            <w:gridSpan w:val="2"/>
            <w:vAlign w:val="center"/>
          </w:tcPr>
          <w:p w14:paraId="7F00D5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5DFD1B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873" w:type="dxa"/>
            <w:vAlign w:val="center"/>
          </w:tcPr>
          <w:p w14:paraId="521590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057B6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60045C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183" w:type="dxa"/>
            <w:vAlign w:val="center"/>
          </w:tcPr>
          <w:p w14:paraId="226CDD8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7BC5E2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977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59" w:type="dxa"/>
            <w:vMerge w:val="restart"/>
            <w:vAlign w:val="center"/>
          </w:tcPr>
          <w:p w14:paraId="155729F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BF1AF8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团</w:t>
            </w:r>
          </w:p>
          <w:p w14:paraId="11E80D90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E5D0B4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队</w:t>
            </w:r>
          </w:p>
          <w:p w14:paraId="228684F3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DA7362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</w:t>
            </w:r>
          </w:p>
          <w:p w14:paraId="32D5EBE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3C9014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要</w:t>
            </w:r>
          </w:p>
          <w:p w14:paraId="61429EE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3D7519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成</w:t>
            </w:r>
          </w:p>
          <w:p w14:paraId="0662253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7E3A5F2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员</w:t>
            </w:r>
          </w:p>
          <w:p w14:paraId="206179D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68D08B2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B9386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</w:t>
            </w:r>
          </w:p>
        </w:tc>
        <w:tc>
          <w:tcPr>
            <w:tcW w:w="1900" w:type="dxa"/>
            <w:gridSpan w:val="2"/>
            <w:vAlign w:val="center"/>
          </w:tcPr>
          <w:p w14:paraId="48FD93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高级</w:t>
            </w:r>
          </w:p>
        </w:tc>
        <w:tc>
          <w:tcPr>
            <w:tcW w:w="3787" w:type="dxa"/>
            <w:gridSpan w:val="3"/>
            <w:vAlign w:val="center"/>
          </w:tcPr>
          <w:p w14:paraId="0DD5EC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中级</w:t>
            </w:r>
          </w:p>
        </w:tc>
        <w:tc>
          <w:tcPr>
            <w:tcW w:w="2183" w:type="dxa"/>
            <w:vAlign w:val="center"/>
          </w:tcPr>
          <w:p w14:paraId="56DBF20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初级</w:t>
            </w:r>
          </w:p>
        </w:tc>
      </w:tr>
      <w:tr w14:paraId="5185C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1" w:hRule="atLeast"/>
          <w:jc w:val="center"/>
        </w:trPr>
        <w:tc>
          <w:tcPr>
            <w:tcW w:w="659" w:type="dxa"/>
            <w:vMerge w:val="continue"/>
          </w:tcPr>
          <w:p w14:paraId="4D23CC6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1658C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FBE43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111F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0E793D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15596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9F5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3" w:hRule="atLeast"/>
          <w:jc w:val="center"/>
        </w:trPr>
        <w:tc>
          <w:tcPr>
            <w:tcW w:w="659" w:type="dxa"/>
            <w:vMerge w:val="continue"/>
            <w:vAlign w:val="center"/>
          </w:tcPr>
          <w:p w14:paraId="345D1C96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vAlign w:val="center"/>
          </w:tcPr>
          <w:p w14:paraId="731E88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862" w:type="dxa"/>
            <w:tcBorders>
              <w:bottom w:val="single" w:color="auto" w:sz="8" w:space="0"/>
            </w:tcBorders>
            <w:vAlign w:val="center"/>
          </w:tcPr>
          <w:p w14:paraId="7561A0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38" w:type="dxa"/>
            <w:tcBorders>
              <w:bottom w:val="single" w:color="auto" w:sz="8" w:space="0"/>
            </w:tcBorders>
            <w:vAlign w:val="center"/>
          </w:tcPr>
          <w:p w14:paraId="3D5F52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0CFF8A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754" w:type="dxa"/>
            <w:tcBorders>
              <w:bottom w:val="single" w:color="auto" w:sz="8" w:space="0"/>
            </w:tcBorders>
            <w:vAlign w:val="center"/>
          </w:tcPr>
          <w:p w14:paraId="428095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学位/专业技术职务</w:t>
            </w:r>
          </w:p>
        </w:tc>
        <w:tc>
          <w:tcPr>
            <w:tcW w:w="2033" w:type="dxa"/>
            <w:gridSpan w:val="2"/>
            <w:tcBorders>
              <w:bottom w:val="single" w:color="auto" w:sz="8" w:space="0"/>
            </w:tcBorders>
            <w:vAlign w:val="center"/>
          </w:tcPr>
          <w:p w14:paraId="59EDE0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所在二级学院和</w:t>
            </w: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2183" w:type="dxa"/>
            <w:tcBorders>
              <w:bottom w:val="single" w:color="auto" w:sz="8" w:space="0"/>
            </w:tcBorders>
            <w:vAlign w:val="center"/>
          </w:tcPr>
          <w:p w14:paraId="15D518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B1F50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承担任务</w:t>
            </w:r>
          </w:p>
          <w:p w14:paraId="6B5D41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BC3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43516327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455AD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5F97B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EF532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F9D25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AB8EE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B39D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87BE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5B09E3A6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56F31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D429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738C3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79F9A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080B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CBBB7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0FD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143707D4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E3413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ECCAF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D775A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C6E7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A1D7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6CE15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E0C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4B04D8BF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3FBFC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16FC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DD1A4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ABE0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D275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E499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8B1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35604938">
            <w:pPr>
              <w:jc w:val="center"/>
              <w:rPr>
                <w:rFonts w:hint="eastAsia" w:ascii="仿宋" w:hAnsi="仿宋" w:eastAsia="仿宋" w:cs="仿宋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E5AF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B7B56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5AEA5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7FFCD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B6F1A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4C20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13A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5B1BA9D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F509B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25D7B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4CC8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B375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AA0CB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A612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003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1EF7FD5D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BF96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F026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212BE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411AB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F3D3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F682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7A7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088A457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B98D3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0FCA8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7DAFE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7055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B987A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9DA9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FA1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E7FBF6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DF8F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C804A5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0B059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6552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18B0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48B2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514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2FE2BB3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835BB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06E7F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2875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D3CB7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4C3A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07C65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C352701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7"/>
        <w:tblpPr w:leftFromText="180" w:rightFromText="180" w:vertAnchor="text" w:horzAnchor="margin" w:tblpY="17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1937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51" w:type="dxa"/>
          </w:tcPr>
          <w:p w14:paraId="7E262A73">
            <w:pPr>
              <w:wordWrap w:val="0"/>
              <w:spacing w:before="120" w:beforeLines="50" w:after="120" w:afterLines="50"/>
              <w:rPr>
                <w:rFonts w:ascii="宋体" w:hAnsi="宋体" w:eastAsia="宋体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二、团队基本情况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创新团队负责人、骨干成员简介）</w:t>
            </w:r>
          </w:p>
        </w:tc>
      </w:tr>
      <w:tr w14:paraId="098D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9351" w:type="dxa"/>
          </w:tcPr>
          <w:p w14:paraId="00BDB9CD">
            <w:pPr>
              <w:spacing w:line="48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3EEA8555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7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25"/>
        <w:gridCol w:w="765"/>
        <w:gridCol w:w="4260"/>
        <w:gridCol w:w="1140"/>
        <w:gridCol w:w="1215"/>
        <w:gridCol w:w="1096"/>
        <w:gridCol w:w="42"/>
      </w:tblGrid>
      <w:tr w14:paraId="0373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54" w:hRule="atLeast"/>
          <w:jc w:val="center"/>
        </w:trPr>
        <w:tc>
          <w:tcPr>
            <w:tcW w:w="921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09DD14">
            <w:pPr>
              <w:wordWrap w:val="0"/>
              <w:spacing w:before="120" w:beforeLines="50" w:after="120" w:afterLines="50"/>
              <w:rPr>
                <w:rFonts w:ascii="宋体" w:hAnsi="宋体" w:eastAsia="宋体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三、近三年科研成果</w:t>
            </w:r>
            <w:r>
              <w:rPr>
                <w:rFonts w:hint="eastAsia" w:ascii="仿宋" w:hAnsi="仿宋" w:eastAsia="仿宋" w:cs="仿宋"/>
                <w:sz w:val="24"/>
              </w:rPr>
              <w:t>（纵向科研项目、横向科研项目、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参与重大重点工程、</w:t>
            </w:r>
            <w:r>
              <w:rPr>
                <w:rFonts w:hint="eastAsia" w:ascii="仿宋" w:hAnsi="仿宋" w:eastAsia="仿宋" w:cs="仿宋"/>
                <w:sz w:val="24"/>
              </w:rPr>
              <w:t>主要论著、授权发明专利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4"/>
              </w:rPr>
              <w:t>科研成果获奖等）</w:t>
            </w:r>
          </w:p>
        </w:tc>
      </w:tr>
      <w:tr w14:paraId="28B2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3051" w:hRule="atLeast"/>
          <w:jc w:val="center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E797DE">
            <w:pPr>
              <w:snapToGrid w:val="0"/>
              <w:spacing w:before="120" w:beforeLines="50" w:line="480" w:lineRule="auto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39BA0567">
            <w:pPr>
              <w:snapToGrid w:val="0"/>
              <w:spacing w:before="120" w:beforeLines="50" w:line="480" w:lineRule="auto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306E0DAC">
            <w:pPr>
              <w:snapToGrid w:val="0"/>
              <w:spacing w:before="120" w:beforeLines="50" w:line="480" w:lineRule="auto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090F3D61">
            <w:pPr>
              <w:snapToGrid w:val="0"/>
              <w:spacing w:before="120" w:beforeLines="50" w:line="480" w:lineRule="auto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367A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4" w:hRule="atLeast"/>
          <w:jc w:val="center"/>
        </w:trPr>
        <w:tc>
          <w:tcPr>
            <w:tcW w:w="924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28ACD3">
            <w:pPr>
              <w:wordWrap w:val="0"/>
              <w:spacing w:before="120" w:beforeLines="50" w:after="120" w:afterLine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四、拟开展的研究工作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研究方向、发展目标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</w:tr>
      <w:tr w14:paraId="2F90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9243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2652D3D3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00字以内）</w:t>
            </w:r>
          </w:p>
          <w:p w14:paraId="5E3C93C3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2890C4F0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3F2B469B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52951EBE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3DC937BD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6B6C29E5">
            <w:pPr>
              <w:pStyle w:val="3"/>
              <w:rPr>
                <w:rFonts w:hint="eastAsia" w:ascii="仿宋" w:hAnsi="仿宋" w:eastAsia="仿宋" w:cs="仿宋"/>
              </w:rPr>
            </w:pPr>
          </w:p>
        </w:tc>
      </w:tr>
      <w:tr w14:paraId="6635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76" w:hRule="atLeast"/>
          <w:jc w:val="center"/>
        </w:trPr>
        <w:tc>
          <w:tcPr>
            <w:tcW w:w="9243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8364D06">
            <w:pPr>
              <w:wordWrap w:val="0"/>
              <w:spacing w:before="120" w:beforeLines="50" w:after="120" w:afterLines="50"/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五、年度预期成果</w:t>
            </w:r>
          </w:p>
        </w:tc>
      </w:tr>
      <w:tr w14:paraId="7AF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2" w:space="0"/>
              <w:right w:val="single" w:color="000000" w:sz="4" w:space="0"/>
            </w:tcBorders>
            <w:vAlign w:val="center"/>
          </w:tcPr>
          <w:p w14:paraId="382CCDCA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5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F83E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4976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年度</w:t>
            </w:r>
          </w:p>
          <w:p w14:paraId="3CC20E4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D5E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年度</w:t>
            </w:r>
          </w:p>
          <w:p w14:paraId="3D8046F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7D2FBE0E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年度</w:t>
            </w:r>
          </w:p>
          <w:p w14:paraId="2B9B2C1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指标值</w:t>
            </w:r>
          </w:p>
        </w:tc>
      </w:tr>
      <w:tr w14:paraId="546B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restart"/>
            <w:tcBorders>
              <w:left w:val="single" w:color="auto" w:sz="2" w:space="0"/>
              <w:right w:val="single" w:color="000000" w:sz="4" w:space="0"/>
            </w:tcBorders>
            <w:vAlign w:val="center"/>
          </w:tcPr>
          <w:p w14:paraId="0BFE3B06">
            <w:pPr>
              <w:snapToGrid w:val="0"/>
              <w:spacing w:before="120" w:beforeLines="50" w:line="48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绩</w:t>
            </w:r>
          </w:p>
          <w:p w14:paraId="332B0EA7">
            <w:pPr>
              <w:snapToGrid w:val="0"/>
              <w:spacing w:before="120" w:beforeLines="50" w:line="48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效</w:t>
            </w:r>
          </w:p>
          <w:p w14:paraId="15DDDC5C">
            <w:pPr>
              <w:snapToGrid w:val="0"/>
              <w:spacing w:before="120" w:beforeLines="50" w:line="48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指</w:t>
            </w:r>
          </w:p>
          <w:p w14:paraId="7B5B7808">
            <w:pPr>
              <w:snapToGrid w:val="0"/>
              <w:spacing w:before="120" w:beforeLines="50" w:line="48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标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18B71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主持项目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455F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国家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级纵向科研项目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412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4CF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73530EC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6EC9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  <w:vAlign w:val="center"/>
          </w:tcPr>
          <w:p w14:paraId="16C06B15">
            <w:pPr>
              <w:snapToGrid w:val="0"/>
              <w:spacing w:before="120" w:beforeLines="50" w:line="48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2A24C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4BCC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主持省部级纵向科研项目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DDE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191D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19B4811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5B47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3B016E6D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CD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2132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横向技术服务到账经费（万元）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2A8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025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3DED7FA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5EDD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4F4A194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B932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学术成果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8DC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发表高水平论文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761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1AB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1FCB8C9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004B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1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049D449C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5DBA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A3A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申请发明专利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672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3E6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18AEADB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6AC8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64E95338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2A80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FD9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出版学术专著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DCB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C47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437B430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56A9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7801E8F2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5282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FCF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制定国家标准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牵头/参与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782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386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67417EC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14DE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1187E1FB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F515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科研成果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10D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级科研成果奖二等奖及以上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73C6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7C9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6A99444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776F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2E4398DD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4C25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产教融合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FFCA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科研成果转化到账金额（万元）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8CFB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3F2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665574D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475A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3AFD9BB8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4BAC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D141D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校企共建技术创新平台或技术研发中心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622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F57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6C63AFC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0C8D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50DC1F2D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A4F2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CA25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校企合作研发重要新产品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E5C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FD25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504545A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717E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3BCE6482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F2AC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科教融汇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6BCA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指导学生参加创新创业类竞赛获上海市二等奖及以上奖项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指导本科生发表论文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B31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79A6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0CCB621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1735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4C9EEDB3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11C6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其他成果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46EF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0BD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A798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6C15B10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41DC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725" w:type="dxa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0BE7FB78">
            <w:pPr>
              <w:snapToGrid w:val="0"/>
              <w:spacing w:before="120" w:beforeLines="50"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6D1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A053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177B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0F4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 w14:paraId="46B8FD5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451677B">
      <w:pPr>
        <w:spacing w:line="480" w:lineRule="auto"/>
        <w:jc w:val="left"/>
        <w:rPr>
          <w:rFonts w:ascii="宋体" w:hAnsi="宋体" w:eastAsia="宋体"/>
          <w:b/>
          <w:bCs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230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shd w:val="clear" w:color="auto" w:fill="auto"/>
          </w:tcPr>
          <w:p w14:paraId="51FBC13C">
            <w:pPr>
              <w:wordWrap w:val="0"/>
              <w:spacing w:before="120" w:beforeLines="50" w:after="120" w:afterLines="50"/>
              <w:rPr>
                <w:rFonts w:ascii="宋体" w:hAnsi="宋体" w:eastAsia="宋体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六、建设规划和条件保障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（含年度工作安排、条件保障等）</w:t>
            </w:r>
          </w:p>
        </w:tc>
      </w:tr>
      <w:tr w14:paraId="2F57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7" w:hRule="atLeast"/>
        </w:trPr>
        <w:tc>
          <w:tcPr>
            <w:tcW w:w="9286" w:type="dxa"/>
            <w:shd w:val="clear" w:color="auto" w:fill="auto"/>
          </w:tcPr>
          <w:p w14:paraId="6B4E2113">
            <w:pPr>
              <w:spacing w:line="480" w:lineRule="auto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</w:tbl>
    <w:p w14:paraId="54C6BDB2">
      <w:pPr>
        <w:spacing w:line="480" w:lineRule="auto"/>
        <w:jc w:val="left"/>
        <w:rPr>
          <w:rFonts w:ascii="宋体" w:hAnsi="宋体" w:eastAsia="宋体"/>
          <w:b/>
          <w:bCs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7"/>
        <w:tblW w:w="90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1390"/>
        <w:gridCol w:w="4543"/>
      </w:tblGrid>
      <w:tr w14:paraId="25FE3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843CE">
            <w:pPr>
              <w:wordWrap w:val="0"/>
              <w:spacing w:before="120" w:beforeLines="50" w:after="120" w:afterLines="50"/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 xml:space="preserve">七、经费预算                               </w:t>
            </w:r>
            <w:r>
              <w:rPr>
                <w:rFonts w:hint="eastAsia" w:ascii="仿宋" w:hAnsi="仿宋" w:eastAsia="仿宋" w:cs="仿宋"/>
                <w:spacing w:val="15"/>
                <w:sz w:val="24"/>
              </w:rPr>
              <w:t xml:space="preserve"> （金额单位：万元）</w:t>
            </w:r>
          </w:p>
        </w:tc>
      </w:tr>
      <w:tr w14:paraId="33A30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CD7FE">
            <w:pPr>
              <w:wordWrap w:val="0"/>
              <w:spacing w:before="240" w:beforeLines="100" w:after="240" w:afterLines="100"/>
              <w:jc w:val="center"/>
              <w:rPr>
                <w:rFonts w:hint="eastAsia" w:ascii="仿宋" w:hAnsi="仿宋" w:eastAsia="仿宋" w:cs="仿宋"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</w:rPr>
              <w:t>支出科目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6ED35">
            <w:pPr>
              <w:wordWrap w:val="0"/>
              <w:spacing w:before="240" w:beforeLines="100" w:after="240" w:afterLines="100"/>
              <w:jc w:val="center"/>
              <w:rPr>
                <w:rFonts w:hint="eastAsia" w:ascii="仿宋" w:hAnsi="仿宋" w:eastAsia="仿宋" w:cs="仿宋"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</w:rPr>
              <w:t>金额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E70476">
            <w:pPr>
              <w:wordWrap w:val="0"/>
              <w:spacing w:before="240" w:beforeLines="100" w:after="240" w:afterLines="100"/>
              <w:jc w:val="center"/>
              <w:rPr>
                <w:rFonts w:hint="eastAsia" w:ascii="仿宋" w:hAnsi="仿宋" w:eastAsia="仿宋" w:cs="仿宋"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</w:rPr>
              <w:t>预算根据或理由</w:t>
            </w:r>
          </w:p>
        </w:tc>
      </w:tr>
      <w:tr w14:paraId="30207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40EC5C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8318E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1EDE7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4297E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955438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CCDA50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DFED1A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67693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B9FE2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184C1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ED049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2B7F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0F4DF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ED9CA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5FEDC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1EC0D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7FEF9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D6F6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766D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40F3B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0C0AA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017851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71987D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31865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5BC90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FBEA5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1B415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0A4D9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7E24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80477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423DE6">
            <w:pPr>
              <w:wordWrap w:val="0"/>
              <w:spacing w:line="480" w:lineRule="auto"/>
              <w:rPr>
                <w:rFonts w:ascii="宋体" w:hAnsi="宋体" w:eastAsia="宋体" w:cs="宋体"/>
                <w:spacing w:val="15"/>
                <w:sz w:val="24"/>
              </w:rPr>
            </w:pPr>
            <w:r>
              <w:rPr>
                <w:rFonts w:hint="eastAsia" w:ascii="宋体" w:hAnsi="宋体" w:eastAsia="宋体"/>
                <w:spacing w:val="15"/>
                <w:sz w:val="24"/>
              </w:rPr>
              <w:t> </w:t>
            </w:r>
          </w:p>
        </w:tc>
      </w:tr>
      <w:tr w14:paraId="1C7A5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5419F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037038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4C6C5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</w:tr>
      <w:tr w14:paraId="7085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DB81BA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CA997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2EACA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</w:tr>
      <w:tr w14:paraId="7978B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2C7DA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A9B8E2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682E7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</w:tr>
      <w:tr w14:paraId="5CA0B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676F62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28C5BC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6B3E8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</w:tr>
      <w:tr w14:paraId="0FC9B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2349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19C1B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FEA9ED">
            <w:pPr>
              <w:wordWrap w:val="0"/>
              <w:spacing w:line="480" w:lineRule="auto"/>
              <w:rPr>
                <w:rFonts w:ascii="宋体" w:hAnsi="宋体" w:eastAsia="宋体"/>
                <w:spacing w:val="15"/>
                <w:sz w:val="24"/>
              </w:rPr>
            </w:pPr>
          </w:p>
        </w:tc>
      </w:tr>
    </w:tbl>
    <w:p w14:paraId="0DE9CCA4">
      <w:pPr>
        <w:spacing w:line="480" w:lineRule="auto"/>
        <w:jc w:val="left"/>
        <w:rPr>
          <w:rFonts w:ascii="宋体" w:hAnsi="宋体" w:eastAsia="宋体"/>
          <w:sz w:val="24"/>
        </w:rPr>
      </w:pPr>
    </w:p>
    <w:p w14:paraId="5D5C70AF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7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1C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E5BDC3C">
            <w:pPr>
              <w:wordWrap w:val="0"/>
              <w:spacing w:before="156" w:beforeLines="50" w:after="156" w:afterLines="50"/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八、二级单位意见</w:t>
            </w:r>
          </w:p>
        </w:tc>
      </w:tr>
      <w:tr w14:paraId="2C12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7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D8096B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6487930D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3F649740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40215009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59083BD7">
            <w:pPr>
              <w:wordWrap w:val="0"/>
              <w:snapToGrid w:val="0"/>
              <w:spacing w:line="480" w:lineRule="auto"/>
              <w:ind w:firstLine="2008" w:firstLineChars="837"/>
              <w:jc w:val="righ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：             （盖章）        </w:t>
            </w:r>
          </w:p>
          <w:p w14:paraId="2BEC8764">
            <w:pPr>
              <w:snapToGrid w:val="0"/>
              <w:spacing w:line="480" w:lineRule="auto"/>
              <w:ind w:firstLine="4872" w:firstLineChars="203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年    月    日    </w:t>
            </w:r>
          </w:p>
        </w:tc>
      </w:tr>
      <w:tr w14:paraId="2593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A1C1C4">
            <w:pPr>
              <w:wordWrap w:val="0"/>
              <w:spacing w:before="156" w:beforeLines="50" w:after="156" w:afterLines="50"/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九、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</w:rPr>
              <w:t>意见</w:t>
            </w:r>
          </w:p>
        </w:tc>
      </w:tr>
      <w:tr w14:paraId="6BB9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99AC482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21718AB7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1BE36001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7CE6D1D0">
            <w:pPr>
              <w:snapToGrid w:val="0"/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3E0C1565">
            <w:pPr>
              <w:wordWrap w:val="0"/>
              <w:snapToGrid w:val="0"/>
              <w:spacing w:line="480" w:lineRule="auto"/>
              <w:ind w:right="960"/>
              <w:jc w:val="righ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负责人：       （盖 章）   </w:t>
            </w:r>
          </w:p>
          <w:p w14:paraId="26B43DF4">
            <w:pPr>
              <w:snapToGrid w:val="0"/>
              <w:spacing w:line="480" w:lineRule="auto"/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                                           年    月    日   </w:t>
            </w:r>
          </w:p>
        </w:tc>
      </w:tr>
    </w:tbl>
    <w:p w14:paraId="2A2D0742">
      <w:pPr>
        <w:spacing w:before="312" w:beforeLines="100" w:line="480" w:lineRule="auto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4FDFA"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5F60359D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FE"/>
    <w:rsid w:val="00067FFE"/>
    <w:rsid w:val="000A0111"/>
    <w:rsid w:val="000A7500"/>
    <w:rsid w:val="000B3A2E"/>
    <w:rsid w:val="003C34A2"/>
    <w:rsid w:val="003F0949"/>
    <w:rsid w:val="003F1AF5"/>
    <w:rsid w:val="00521923"/>
    <w:rsid w:val="00547186"/>
    <w:rsid w:val="006E4918"/>
    <w:rsid w:val="00804981"/>
    <w:rsid w:val="00825321"/>
    <w:rsid w:val="008E097B"/>
    <w:rsid w:val="0097398D"/>
    <w:rsid w:val="00A77415"/>
    <w:rsid w:val="00A87157"/>
    <w:rsid w:val="00AC57BE"/>
    <w:rsid w:val="00AC6E20"/>
    <w:rsid w:val="00B65213"/>
    <w:rsid w:val="00BB3750"/>
    <w:rsid w:val="00BF5E21"/>
    <w:rsid w:val="00C1777A"/>
    <w:rsid w:val="00D25ADB"/>
    <w:rsid w:val="00E05A29"/>
    <w:rsid w:val="00E61A17"/>
    <w:rsid w:val="00EA2F1C"/>
    <w:rsid w:val="00EB1EDD"/>
    <w:rsid w:val="00F8634E"/>
    <w:rsid w:val="0B1D1B96"/>
    <w:rsid w:val="0CB65BD3"/>
    <w:rsid w:val="0E822931"/>
    <w:rsid w:val="1B23034B"/>
    <w:rsid w:val="25DC4772"/>
    <w:rsid w:val="33DD460D"/>
    <w:rsid w:val="369E559E"/>
    <w:rsid w:val="39530C1B"/>
    <w:rsid w:val="47F408E8"/>
    <w:rsid w:val="4DD5667C"/>
    <w:rsid w:val="57635F7D"/>
    <w:rsid w:val="62B53836"/>
    <w:rsid w:val="67EE04CE"/>
    <w:rsid w:val="6A1765E6"/>
    <w:rsid w:val="6E4730F9"/>
    <w:rsid w:val="70A1263B"/>
    <w:rsid w:val="75776229"/>
    <w:rsid w:val="75F701D3"/>
    <w:rsid w:val="77B92CFC"/>
    <w:rsid w:val="7FF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page number"/>
    <w:qFormat/>
    <w:uiPriority w:val="0"/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日期 字符"/>
    <w:basedOn w:val="1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3EC5-20DF-414A-98FE-422EFAD32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569</Words>
  <Characters>584</Characters>
  <Lines>17</Lines>
  <Paragraphs>4</Paragraphs>
  <TotalTime>4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2024-11-11T08:50:00Z</dcterms:created>
  <dc:creator>lenovo</dc:creator>
  <cp:lastModifiedBy>sunny</cp:lastModifiedBy>
  <dcterms:modified xsi:type="dcterms:W3CDTF">2025-07-28T03:13:31Z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eyJoZGlkIjoiMWJmMDIyODU5M2M1YjNiMDg0MzBmOTVlNjk1YmZmZDciLCJ1c2VySWQiOiIyNTIzNDQ3MDIifQ==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06A48F8FE3264206A371BB7DAE506A36_13</vt:lpwstr>
  </property>
</Properties>
</file>