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ECDBF" w14:textId="2065B82C" w:rsidR="0035653C" w:rsidRDefault="0035653C" w:rsidP="0035653C">
      <w:pPr>
        <w:jc w:val="center"/>
        <w:rPr>
          <w:rFonts w:ascii="仿宋_GB2312" w:eastAsia="仿宋_GB2312"/>
          <w:b/>
          <w:bCs/>
          <w:sz w:val="36"/>
          <w:szCs w:val="36"/>
        </w:rPr>
      </w:pPr>
      <w:bookmarkStart w:id="0" w:name="_GoBack"/>
      <w:bookmarkEnd w:id="0"/>
      <w:r w:rsidRPr="0035653C">
        <w:rPr>
          <w:rFonts w:ascii="仿宋_GB2312" w:eastAsia="仿宋_GB2312" w:hint="eastAsia"/>
          <w:b/>
          <w:bCs/>
          <w:sz w:val="36"/>
          <w:szCs w:val="36"/>
        </w:rPr>
        <w:t>选</w:t>
      </w:r>
      <w:r>
        <w:rPr>
          <w:rFonts w:ascii="仿宋_GB2312" w:eastAsia="仿宋_GB2312" w:hint="eastAsia"/>
          <w:b/>
          <w:bCs/>
          <w:sz w:val="36"/>
          <w:szCs w:val="36"/>
        </w:rPr>
        <w:t xml:space="preserve"> </w:t>
      </w:r>
      <w:r w:rsidRPr="0035653C">
        <w:rPr>
          <w:rFonts w:ascii="仿宋_GB2312" w:eastAsia="仿宋_GB2312" w:hint="eastAsia"/>
          <w:b/>
          <w:bCs/>
          <w:sz w:val="36"/>
          <w:szCs w:val="36"/>
        </w:rPr>
        <w:t>题</w:t>
      </w:r>
      <w:r>
        <w:rPr>
          <w:rFonts w:ascii="仿宋_GB2312" w:eastAsia="仿宋_GB2312" w:hint="eastAsia"/>
          <w:b/>
          <w:bCs/>
          <w:sz w:val="36"/>
          <w:szCs w:val="36"/>
        </w:rPr>
        <w:t xml:space="preserve"> </w:t>
      </w:r>
      <w:r w:rsidRPr="0035653C">
        <w:rPr>
          <w:rFonts w:ascii="仿宋_GB2312" w:eastAsia="仿宋_GB2312" w:hint="eastAsia"/>
          <w:b/>
          <w:bCs/>
          <w:sz w:val="36"/>
          <w:szCs w:val="36"/>
        </w:rPr>
        <w:t>指</w:t>
      </w:r>
      <w:r>
        <w:rPr>
          <w:rFonts w:ascii="仿宋_GB2312" w:eastAsia="仿宋_GB2312" w:hint="eastAsia"/>
          <w:b/>
          <w:bCs/>
          <w:sz w:val="36"/>
          <w:szCs w:val="36"/>
        </w:rPr>
        <w:t xml:space="preserve"> </w:t>
      </w:r>
      <w:r w:rsidRPr="0035653C">
        <w:rPr>
          <w:rFonts w:ascii="仿宋_GB2312" w:eastAsia="仿宋_GB2312" w:hint="eastAsia"/>
          <w:b/>
          <w:bCs/>
          <w:sz w:val="36"/>
          <w:szCs w:val="36"/>
        </w:rPr>
        <w:t>南</w:t>
      </w:r>
    </w:p>
    <w:p w14:paraId="2167FB7A" w14:textId="77777777" w:rsidR="0035653C" w:rsidRPr="0035653C" w:rsidRDefault="0035653C" w:rsidP="0035653C">
      <w:pPr>
        <w:jc w:val="center"/>
        <w:rPr>
          <w:rFonts w:ascii="仿宋_GB2312" w:eastAsia="仿宋_GB2312"/>
          <w:b/>
          <w:bCs/>
          <w:sz w:val="28"/>
          <w:szCs w:val="28"/>
        </w:rPr>
      </w:pPr>
    </w:p>
    <w:p w14:paraId="37F07334" w14:textId="2351ACF6" w:rsidR="00DD498F" w:rsidRPr="00E44197" w:rsidRDefault="000A147B" w:rsidP="000A147B">
      <w:pPr>
        <w:pStyle w:val="a6"/>
        <w:numPr>
          <w:ilvl w:val="0"/>
          <w:numId w:val="1"/>
        </w:numPr>
        <w:rPr>
          <w:rFonts w:ascii="仿宋_GB2312" w:eastAsia="仿宋_GB2312"/>
          <w:b/>
          <w:sz w:val="28"/>
          <w:szCs w:val="28"/>
        </w:rPr>
      </w:pPr>
      <w:r w:rsidRPr="000A147B">
        <w:rPr>
          <w:rFonts w:ascii="仿宋_GB2312" w:eastAsia="仿宋_GB2312" w:hint="eastAsia"/>
          <w:b/>
          <w:sz w:val="28"/>
          <w:szCs w:val="28"/>
        </w:rPr>
        <w:t>全面学习领会习近平新时代中国特色社会主义思想</w:t>
      </w:r>
    </w:p>
    <w:p w14:paraId="0722EA5A" w14:textId="146BB829" w:rsidR="00DD498F" w:rsidRPr="00DD498F" w:rsidRDefault="00DD498F" w:rsidP="00DD498F">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Pr="00DD498F">
        <w:rPr>
          <w:rFonts w:ascii="仿宋_GB2312" w:eastAsia="仿宋_GB2312" w:hint="eastAsia"/>
          <w:sz w:val="28"/>
          <w:szCs w:val="28"/>
        </w:rPr>
        <w:t>习近平总书记关于学校思想政治教育重要讲话精神阐释研究</w:t>
      </w:r>
    </w:p>
    <w:p w14:paraId="58E4F288" w14:textId="699EDD91" w:rsidR="00DD498F" w:rsidRDefault="00DD498F" w:rsidP="00DD498F">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.习近平文化思想引领学校文化育人的实践路径研究</w:t>
      </w:r>
    </w:p>
    <w:p w14:paraId="0EA702E8" w14:textId="768B5A51" w:rsidR="00DD498F" w:rsidRDefault="00DD498F" w:rsidP="00DD498F">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.党的二十届三中全会精神融入学校思想政治教育的实践路径研究</w:t>
      </w:r>
    </w:p>
    <w:p w14:paraId="5B14D387" w14:textId="74DF4DFF" w:rsidR="00DD498F" w:rsidRDefault="00DD498F" w:rsidP="00DD498F">
      <w:pPr>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sidR="00E44197">
        <w:rPr>
          <w:rFonts w:ascii="仿宋_GB2312" w:eastAsia="仿宋_GB2312"/>
          <w:sz w:val="28"/>
          <w:szCs w:val="28"/>
        </w:rPr>
        <w:t>习近平总书记考察上海重要讲话精神融入学校思想政治教育的实践路径研究</w:t>
      </w:r>
    </w:p>
    <w:p w14:paraId="35C020C8" w14:textId="57E4B768" w:rsidR="00E44197" w:rsidRDefault="00E44197" w:rsidP="00DD498F">
      <w:pPr>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.习近平总书记关于学校</w:t>
      </w:r>
      <w:proofErr w:type="gramStart"/>
      <w:r>
        <w:rPr>
          <w:rFonts w:ascii="仿宋_GB2312" w:eastAsia="仿宋_GB2312"/>
          <w:sz w:val="28"/>
          <w:szCs w:val="28"/>
        </w:rPr>
        <w:t>思政课</w:t>
      </w:r>
      <w:proofErr w:type="gramEnd"/>
      <w:r>
        <w:rPr>
          <w:rFonts w:ascii="仿宋_GB2312" w:eastAsia="仿宋_GB2312"/>
          <w:sz w:val="28"/>
          <w:szCs w:val="28"/>
        </w:rPr>
        <w:t>建设的重要论述研究</w:t>
      </w:r>
    </w:p>
    <w:p w14:paraId="7C5CF15C" w14:textId="20652653" w:rsidR="00E44197" w:rsidRDefault="00E44197" w:rsidP="00DD498F">
      <w:pPr>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.习近平新时代中国特色社会主义思想课程体系建设研究</w:t>
      </w:r>
    </w:p>
    <w:p w14:paraId="637BFD9D" w14:textId="3705BBA3" w:rsidR="00E44197" w:rsidRPr="00DD498F" w:rsidRDefault="00E44197" w:rsidP="00DD498F">
      <w:pPr>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w:t>
      </w:r>
      <w:r w:rsidRPr="00E44197">
        <w:rPr>
          <w:rFonts w:hint="eastAsia"/>
        </w:rPr>
        <w:t xml:space="preserve"> </w:t>
      </w:r>
      <w:r w:rsidRPr="00E44197">
        <w:rPr>
          <w:rFonts w:ascii="仿宋_GB2312" w:eastAsia="仿宋_GB2312" w:hint="eastAsia"/>
          <w:sz w:val="28"/>
          <w:szCs w:val="28"/>
        </w:rPr>
        <w:t>习近平新时代中国特色社会主义思想</w:t>
      </w:r>
      <w:r>
        <w:rPr>
          <w:rFonts w:ascii="仿宋_GB2312" w:eastAsia="仿宋_GB2312" w:hint="eastAsia"/>
          <w:sz w:val="28"/>
          <w:szCs w:val="28"/>
        </w:rPr>
        <w:t>的世界观和方法论</w:t>
      </w:r>
      <w:proofErr w:type="gramStart"/>
      <w:r>
        <w:rPr>
          <w:rFonts w:ascii="仿宋_GB2312" w:eastAsia="仿宋_GB2312" w:hint="eastAsia"/>
          <w:sz w:val="28"/>
          <w:szCs w:val="28"/>
        </w:rPr>
        <w:t>融入思政课程</w:t>
      </w:r>
      <w:proofErr w:type="gramEnd"/>
      <w:r>
        <w:rPr>
          <w:rFonts w:ascii="仿宋_GB2312" w:eastAsia="仿宋_GB2312" w:hint="eastAsia"/>
          <w:sz w:val="28"/>
          <w:szCs w:val="28"/>
        </w:rPr>
        <w:t>和课程</w:t>
      </w:r>
      <w:proofErr w:type="gramStart"/>
      <w:r>
        <w:rPr>
          <w:rFonts w:ascii="仿宋_GB2312" w:eastAsia="仿宋_GB2312" w:hint="eastAsia"/>
          <w:sz w:val="28"/>
          <w:szCs w:val="28"/>
        </w:rPr>
        <w:t>思政教育</w:t>
      </w:r>
      <w:proofErr w:type="gramEnd"/>
      <w:r>
        <w:rPr>
          <w:rFonts w:ascii="仿宋_GB2312" w:eastAsia="仿宋_GB2312" w:hint="eastAsia"/>
          <w:sz w:val="28"/>
          <w:szCs w:val="28"/>
        </w:rPr>
        <w:t>教学研究</w:t>
      </w:r>
    </w:p>
    <w:p w14:paraId="6BCB913F" w14:textId="14FB9E46" w:rsidR="00DD498F" w:rsidRPr="00E44197" w:rsidRDefault="000A147B" w:rsidP="000A147B">
      <w:pPr>
        <w:pStyle w:val="a6"/>
        <w:numPr>
          <w:ilvl w:val="0"/>
          <w:numId w:val="1"/>
        </w:numPr>
        <w:rPr>
          <w:rFonts w:ascii="仿宋_GB2312" w:eastAsia="仿宋_GB2312"/>
          <w:b/>
          <w:sz w:val="28"/>
          <w:szCs w:val="28"/>
        </w:rPr>
      </w:pPr>
      <w:r w:rsidRPr="000A147B">
        <w:rPr>
          <w:rFonts w:ascii="仿宋_GB2312" w:eastAsia="仿宋_GB2312" w:hint="eastAsia"/>
          <w:b/>
          <w:sz w:val="28"/>
          <w:szCs w:val="28"/>
        </w:rPr>
        <w:t>深入学习贯彻中央和市委关于教育的决策部署</w:t>
      </w:r>
    </w:p>
    <w:p w14:paraId="79F18BB0" w14:textId="348F9463" w:rsidR="00E44197" w:rsidRPr="00E44197" w:rsidRDefault="00E44197" w:rsidP="00E44197">
      <w:pPr>
        <w:pStyle w:val="a6"/>
        <w:numPr>
          <w:ilvl w:val="0"/>
          <w:numId w:val="3"/>
        </w:numPr>
        <w:rPr>
          <w:rFonts w:ascii="仿宋_GB2312" w:eastAsia="仿宋_GB2312"/>
          <w:sz w:val="28"/>
          <w:szCs w:val="28"/>
        </w:rPr>
      </w:pPr>
      <w:r w:rsidRPr="00E44197">
        <w:rPr>
          <w:rFonts w:ascii="仿宋_GB2312" w:eastAsia="仿宋_GB2312"/>
          <w:sz w:val="28"/>
          <w:szCs w:val="28"/>
        </w:rPr>
        <w:t>高校落实</w:t>
      </w:r>
      <w:r w:rsidRPr="00E44197">
        <w:rPr>
          <w:rFonts w:ascii="仿宋_GB2312" w:eastAsia="仿宋_GB2312" w:hint="eastAsia"/>
          <w:sz w:val="28"/>
          <w:szCs w:val="28"/>
        </w:rPr>
        <w:t>“新时代立德树人工程”机制研究</w:t>
      </w:r>
    </w:p>
    <w:p w14:paraId="3FEAFA42" w14:textId="78135ABD" w:rsidR="00E44197" w:rsidRDefault="00E44197" w:rsidP="00E44197">
      <w:pPr>
        <w:pStyle w:val="a6"/>
        <w:numPr>
          <w:ilvl w:val="0"/>
          <w:numId w:val="3"/>
        </w:numPr>
        <w:rPr>
          <w:rFonts w:ascii="仿宋_GB2312" w:eastAsia="仿宋_GB2312"/>
          <w:sz w:val="28"/>
          <w:szCs w:val="28"/>
        </w:rPr>
      </w:pPr>
      <w:r w:rsidRPr="00E44197">
        <w:rPr>
          <w:rFonts w:ascii="仿宋_GB2312" w:eastAsia="仿宋_GB2312" w:hint="eastAsia"/>
          <w:sz w:val="28"/>
          <w:szCs w:val="28"/>
        </w:rPr>
        <w:t>“</w:t>
      </w:r>
      <w:r>
        <w:rPr>
          <w:rFonts w:ascii="仿宋_GB2312" w:eastAsia="仿宋_GB2312" w:hint="eastAsia"/>
          <w:sz w:val="28"/>
          <w:szCs w:val="28"/>
        </w:rPr>
        <w:t>大思政课</w:t>
      </w:r>
      <w:r w:rsidRPr="00E44197">
        <w:rPr>
          <w:rFonts w:ascii="仿宋_GB2312" w:eastAsia="仿宋_GB2312" w:hint="eastAsia"/>
          <w:sz w:val="28"/>
          <w:szCs w:val="28"/>
        </w:rPr>
        <w:t>”</w:t>
      </w:r>
      <w:r>
        <w:rPr>
          <w:rFonts w:ascii="仿宋_GB2312" w:eastAsia="仿宋_GB2312" w:hint="eastAsia"/>
          <w:sz w:val="28"/>
          <w:szCs w:val="28"/>
        </w:rPr>
        <w:t>有效激发学生主体性的路径研究</w:t>
      </w:r>
    </w:p>
    <w:p w14:paraId="1974F8AE" w14:textId="512C84AA" w:rsidR="00E44197" w:rsidRDefault="00E44197" w:rsidP="00E44197">
      <w:pPr>
        <w:pStyle w:val="a6"/>
        <w:numPr>
          <w:ilvl w:val="0"/>
          <w:numId w:val="3"/>
        </w:numPr>
        <w:rPr>
          <w:rFonts w:ascii="仿宋_GB2312" w:eastAsia="仿宋_GB2312"/>
          <w:sz w:val="28"/>
          <w:szCs w:val="28"/>
        </w:rPr>
      </w:pPr>
      <w:r>
        <w:rPr>
          <w:rFonts w:ascii="仿宋_GB2312" w:eastAsia="仿宋_GB2312"/>
          <w:sz w:val="28"/>
          <w:szCs w:val="28"/>
        </w:rPr>
        <w:t>新时代高质量</w:t>
      </w:r>
      <w:proofErr w:type="gramStart"/>
      <w:r>
        <w:rPr>
          <w:rFonts w:ascii="仿宋_GB2312" w:eastAsia="仿宋_GB2312"/>
          <w:sz w:val="28"/>
          <w:szCs w:val="28"/>
        </w:rPr>
        <w:t>思政课</w:t>
      </w:r>
      <w:proofErr w:type="gramEnd"/>
      <w:r>
        <w:rPr>
          <w:rFonts w:ascii="仿宋_GB2312" w:eastAsia="仿宋_GB2312"/>
          <w:sz w:val="28"/>
          <w:szCs w:val="28"/>
        </w:rPr>
        <w:t>案例教学及案例库建设研究</w:t>
      </w:r>
    </w:p>
    <w:p w14:paraId="3951A927" w14:textId="61DA01EB" w:rsidR="00E44197" w:rsidRDefault="00E44197" w:rsidP="00E44197">
      <w:pPr>
        <w:pStyle w:val="a6"/>
        <w:numPr>
          <w:ilvl w:val="0"/>
          <w:numId w:val="3"/>
        </w:numPr>
        <w:rPr>
          <w:rFonts w:ascii="仿宋_GB2312" w:eastAsia="仿宋_GB2312"/>
          <w:sz w:val="28"/>
          <w:szCs w:val="28"/>
        </w:rPr>
      </w:pPr>
      <w:r>
        <w:rPr>
          <w:rFonts w:ascii="仿宋_GB2312" w:eastAsia="仿宋_GB2312"/>
          <w:sz w:val="28"/>
          <w:szCs w:val="28"/>
        </w:rPr>
        <w:t>马克思主义理论学科建设与高校</w:t>
      </w:r>
      <w:proofErr w:type="gramStart"/>
      <w:r>
        <w:rPr>
          <w:rFonts w:ascii="仿宋_GB2312" w:eastAsia="仿宋_GB2312"/>
          <w:sz w:val="28"/>
          <w:szCs w:val="28"/>
        </w:rPr>
        <w:t>思政课改革</w:t>
      </w:r>
      <w:proofErr w:type="gramEnd"/>
      <w:r>
        <w:rPr>
          <w:rFonts w:ascii="仿宋_GB2312" w:eastAsia="仿宋_GB2312"/>
          <w:sz w:val="28"/>
          <w:szCs w:val="28"/>
        </w:rPr>
        <w:t>创新协同发展研究</w:t>
      </w:r>
    </w:p>
    <w:p w14:paraId="03887123" w14:textId="16DADA05" w:rsidR="00E44197" w:rsidRDefault="00E44197" w:rsidP="00E44197">
      <w:pPr>
        <w:pStyle w:val="a6"/>
        <w:numPr>
          <w:ilvl w:val="0"/>
          <w:numId w:val="3"/>
        </w:numPr>
        <w:rPr>
          <w:rFonts w:ascii="仿宋_GB2312" w:eastAsia="仿宋_GB2312"/>
          <w:sz w:val="28"/>
          <w:szCs w:val="28"/>
        </w:rPr>
      </w:pPr>
      <w:r>
        <w:rPr>
          <w:rFonts w:ascii="仿宋_GB2312" w:eastAsia="仿宋_GB2312"/>
          <w:sz w:val="28"/>
          <w:szCs w:val="28"/>
        </w:rPr>
        <w:t>大中小学一体化开展</w:t>
      </w:r>
      <w:proofErr w:type="gramStart"/>
      <w:r>
        <w:rPr>
          <w:rFonts w:ascii="仿宋_GB2312" w:eastAsia="仿宋_GB2312"/>
          <w:sz w:val="28"/>
          <w:szCs w:val="28"/>
        </w:rPr>
        <w:t>思政课</w:t>
      </w:r>
      <w:proofErr w:type="gramEnd"/>
      <w:r>
        <w:rPr>
          <w:rFonts w:ascii="仿宋_GB2312" w:eastAsia="仿宋_GB2312"/>
          <w:sz w:val="28"/>
          <w:szCs w:val="28"/>
        </w:rPr>
        <w:t>教研的实践路径研究</w:t>
      </w:r>
    </w:p>
    <w:p w14:paraId="64EAA97C" w14:textId="03EDD102" w:rsidR="00E44197" w:rsidRDefault="00E44197" w:rsidP="00E44197">
      <w:pPr>
        <w:pStyle w:val="a6"/>
        <w:numPr>
          <w:ilvl w:val="0"/>
          <w:numId w:val="3"/>
        </w:numPr>
        <w:rPr>
          <w:rFonts w:ascii="仿宋_GB2312" w:eastAsia="仿宋_GB2312"/>
          <w:sz w:val="28"/>
          <w:szCs w:val="28"/>
        </w:rPr>
      </w:pPr>
      <w:r>
        <w:rPr>
          <w:rFonts w:ascii="仿宋_GB2312" w:eastAsia="仿宋_GB2312" w:hint="eastAsia"/>
          <w:sz w:val="28"/>
          <w:szCs w:val="28"/>
        </w:rPr>
        <w:t>红色文化融入大中小学思想政治教育一体化路径研究</w:t>
      </w:r>
    </w:p>
    <w:p w14:paraId="5577EA94" w14:textId="65D32E6B" w:rsidR="00E44197" w:rsidRDefault="00E44197" w:rsidP="00E44197">
      <w:pPr>
        <w:pStyle w:val="a6"/>
        <w:numPr>
          <w:ilvl w:val="0"/>
          <w:numId w:val="3"/>
        </w:numPr>
        <w:rPr>
          <w:rFonts w:ascii="仿宋_GB2312" w:eastAsia="仿宋_GB2312"/>
          <w:sz w:val="28"/>
          <w:szCs w:val="28"/>
        </w:rPr>
      </w:pPr>
      <w:r>
        <w:rPr>
          <w:rFonts w:ascii="仿宋_GB2312" w:eastAsia="仿宋_GB2312"/>
          <w:sz w:val="28"/>
          <w:szCs w:val="28"/>
        </w:rPr>
        <w:t>社会主义核心价值观</w:t>
      </w:r>
      <w:r w:rsidRPr="00E44197">
        <w:rPr>
          <w:rFonts w:ascii="仿宋_GB2312" w:eastAsia="仿宋_GB2312" w:hint="eastAsia"/>
          <w:sz w:val="28"/>
          <w:szCs w:val="28"/>
        </w:rPr>
        <w:t>融入大中小学思想政治教育一体化路径研究</w:t>
      </w:r>
    </w:p>
    <w:p w14:paraId="71A8BD0C" w14:textId="683DAEB6" w:rsidR="00E44197" w:rsidRDefault="00E44197" w:rsidP="00E44197">
      <w:pPr>
        <w:pStyle w:val="a6"/>
        <w:numPr>
          <w:ilvl w:val="0"/>
          <w:numId w:val="3"/>
        </w:numPr>
        <w:rPr>
          <w:rFonts w:ascii="仿宋_GB2312" w:eastAsia="仿宋_GB2312"/>
          <w:sz w:val="28"/>
          <w:szCs w:val="28"/>
        </w:rPr>
      </w:pPr>
      <w:r>
        <w:rPr>
          <w:rFonts w:ascii="仿宋_GB2312" w:eastAsia="仿宋_GB2312"/>
          <w:sz w:val="28"/>
          <w:szCs w:val="28"/>
        </w:rPr>
        <w:t>伟大建党精神融入学校思想政治教育的实践研究</w:t>
      </w:r>
    </w:p>
    <w:p w14:paraId="50C4C13E" w14:textId="6A89FB05" w:rsidR="00DA6752" w:rsidRPr="00DA6752" w:rsidRDefault="00DA6752" w:rsidP="00DA6752">
      <w:pPr>
        <w:pStyle w:val="a6"/>
        <w:numPr>
          <w:ilvl w:val="0"/>
          <w:numId w:val="3"/>
        </w:numPr>
        <w:rPr>
          <w:rFonts w:ascii="仿宋_GB2312" w:eastAsia="仿宋_GB2312"/>
          <w:sz w:val="28"/>
          <w:szCs w:val="28"/>
        </w:rPr>
      </w:pPr>
      <w:r w:rsidRPr="00DA6752">
        <w:rPr>
          <w:rFonts w:ascii="仿宋_GB2312" w:eastAsia="仿宋_GB2312" w:hint="eastAsia"/>
          <w:sz w:val="28"/>
          <w:szCs w:val="28"/>
        </w:rPr>
        <w:t>有形有感有效铸牢中华民族共同体意识教育研究</w:t>
      </w:r>
    </w:p>
    <w:p w14:paraId="30F1C864" w14:textId="560877D9" w:rsidR="00DA6752" w:rsidRPr="00492774" w:rsidRDefault="00DA6752" w:rsidP="00492774">
      <w:pPr>
        <w:rPr>
          <w:rFonts w:ascii="仿宋_GB2312" w:eastAsia="仿宋_GB2312"/>
          <w:sz w:val="28"/>
          <w:szCs w:val="28"/>
        </w:rPr>
      </w:pPr>
      <w:r w:rsidRPr="00492774">
        <w:rPr>
          <w:rFonts w:ascii="仿宋_GB2312" w:eastAsia="仿宋_GB2312" w:hint="eastAsia"/>
          <w:sz w:val="28"/>
          <w:szCs w:val="28"/>
        </w:rPr>
        <w:lastRenderedPageBreak/>
        <w:t>1</w:t>
      </w:r>
      <w:r w:rsidRPr="00492774">
        <w:rPr>
          <w:rFonts w:ascii="仿宋_GB2312" w:eastAsia="仿宋_GB2312"/>
          <w:sz w:val="28"/>
          <w:szCs w:val="28"/>
        </w:rPr>
        <w:t>0.</w:t>
      </w:r>
      <w:r w:rsidRPr="00492774">
        <w:rPr>
          <w:rFonts w:ascii="仿宋_GB2312" w:eastAsia="仿宋_GB2312" w:hint="eastAsia"/>
          <w:sz w:val="28"/>
          <w:szCs w:val="28"/>
        </w:rPr>
        <w:t>学校国家安全教育教学方法和路径研究</w:t>
      </w:r>
    </w:p>
    <w:p w14:paraId="1BB5AF9C" w14:textId="40D80AE7" w:rsidR="00DD498F" w:rsidRPr="00E44197" w:rsidRDefault="000A147B" w:rsidP="000A147B">
      <w:pPr>
        <w:pStyle w:val="a6"/>
        <w:numPr>
          <w:ilvl w:val="0"/>
          <w:numId w:val="1"/>
        </w:numPr>
        <w:rPr>
          <w:rFonts w:ascii="仿宋_GB2312" w:eastAsia="仿宋_GB2312"/>
          <w:b/>
          <w:sz w:val="28"/>
          <w:szCs w:val="28"/>
        </w:rPr>
      </w:pPr>
      <w:r w:rsidRPr="000A147B">
        <w:rPr>
          <w:rFonts w:ascii="仿宋_GB2312" w:eastAsia="仿宋_GB2312" w:hint="eastAsia"/>
          <w:b/>
          <w:sz w:val="28"/>
          <w:szCs w:val="28"/>
        </w:rPr>
        <w:t>持续学习贯彻落实学校第五次党代会精神</w:t>
      </w:r>
    </w:p>
    <w:p w14:paraId="66CCE25B" w14:textId="0D22491B" w:rsidR="00E44197" w:rsidRDefault="00E44197" w:rsidP="00DA0900">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sidRPr="00E44197">
        <w:rPr>
          <w:rFonts w:ascii="仿宋_GB2312" w:eastAsia="仿宋_GB2312" w:hint="eastAsia"/>
          <w:sz w:val="28"/>
          <w:szCs w:val="28"/>
        </w:rPr>
        <w:t>学校“六新”理念宣传教育实效性提升研究</w:t>
      </w:r>
    </w:p>
    <w:p w14:paraId="6651E2F4" w14:textId="1FD36DA6" w:rsidR="00DA0900" w:rsidRPr="003F1E09" w:rsidRDefault="00E44197" w:rsidP="00DA0900">
      <w:pPr>
        <w:rPr>
          <w:rFonts w:ascii="仿宋_GB2312" w:eastAsia="仿宋_GB2312"/>
          <w:sz w:val="28"/>
          <w:szCs w:val="28"/>
        </w:rPr>
      </w:pPr>
      <w:r>
        <w:rPr>
          <w:rFonts w:ascii="仿宋_GB2312" w:eastAsia="仿宋_GB2312"/>
          <w:sz w:val="28"/>
          <w:szCs w:val="28"/>
        </w:rPr>
        <w:t>2.能源转型发展背景下推进学校教育、科技、人才一体化的路径研究</w:t>
      </w:r>
    </w:p>
    <w:p w14:paraId="12D28461" w14:textId="775B5571" w:rsidR="00DA0900" w:rsidRDefault="00E44197" w:rsidP="00DA0900">
      <w:pPr>
        <w:rPr>
          <w:rFonts w:ascii="仿宋_GB2312" w:eastAsia="仿宋_GB2312"/>
          <w:sz w:val="28"/>
          <w:szCs w:val="28"/>
        </w:rPr>
      </w:pPr>
      <w:r>
        <w:rPr>
          <w:rFonts w:ascii="仿宋_GB2312" w:eastAsia="仿宋_GB2312"/>
          <w:sz w:val="28"/>
          <w:szCs w:val="28"/>
        </w:rPr>
        <w:t>3</w:t>
      </w:r>
      <w:r w:rsidR="00DA0900" w:rsidRPr="003F1E09">
        <w:rPr>
          <w:rFonts w:ascii="仿宋_GB2312" w:eastAsia="仿宋_GB2312" w:hint="eastAsia"/>
          <w:sz w:val="28"/>
          <w:szCs w:val="28"/>
        </w:rPr>
        <w:t>.</w:t>
      </w:r>
      <w:r w:rsidR="00F20AE6" w:rsidRPr="00F20AE6">
        <w:rPr>
          <w:rFonts w:ascii="仿宋_GB2312" w:eastAsia="仿宋_GB2312" w:hint="eastAsia"/>
          <w:sz w:val="28"/>
          <w:szCs w:val="28"/>
        </w:rPr>
        <w:t>能源强国背景下“电力精神”融入</w:t>
      </w:r>
      <w:proofErr w:type="gramStart"/>
      <w:r w:rsidR="00F20AE6" w:rsidRPr="00F20AE6">
        <w:rPr>
          <w:rFonts w:ascii="仿宋_GB2312" w:eastAsia="仿宋_GB2312" w:hint="eastAsia"/>
          <w:sz w:val="28"/>
          <w:szCs w:val="28"/>
        </w:rPr>
        <w:t>高校思政课程</w:t>
      </w:r>
      <w:proofErr w:type="gramEnd"/>
      <w:r w:rsidR="00F20AE6" w:rsidRPr="00F20AE6">
        <w:rPr>
          <w:rFonts w:ascii="仿宋_GB2312" w:eastAsia="仿宋_GB2312" w:hint="eastAsia"/>
          <w:sz w:val="28"/>
          <w:szCs w:val="28"/>
        </w:rPr>
        <w:t>的路径创新研究</w:t>
      </w:r>
    </w:p>
    <w:p w14:paraId="312D3523" w14:textId="71F39294" w:rsidR="00DA0900" w:rsidRPr="003F1E09" w:rsidRDefault="00E44197" w:rsidP="00DA0900">
      <w:pPr>
        <w:rPr>
          <w:rFonts w:ascii="仿宋_GB2312" w:eastAsia="仿宋_GB2312"/>
          <w:sz w:val="28"/>
          <w:szCs w:val="28"/>
        </w:rPr>
      </w:pPr>
      <w:r>
        <w:rPr>
          <w:rFonts w:ascii="仿宋_GB2312" w:eastAsia="仿宋_GB2312"/>
          <w:sz w:val="28"/>
          <w:szCs w:val="28"/>
        </w:rPr>
        <w:t>4.</w:t>
      </w:r>
      <w:r w:rsidRPr="00E44197">
        <w:rPr>
          <w:rFonts w:ascii="仿宋_GB2312" w:eastAsia="仿宋_GB2312" w:hint="eastAsia"/>
          <w:sz w:val="28"/>
          <w:szCs w:val="28"/>
        </w:rPr>
        <w:t>“能源情怀”融入思想政治教育的路径创新研究</w:t>
      </w:r>
    </w:p>
    <w:p w14:paraId="164457E0" w14:textId="50BC3537" w:rsidR="00DA0900" w:rsidRDefault="00E44197" w:rsidP="00DA0900">
      <w:pPr>
        <w:rPr>
          <w:rFonts w:ascii="仿宋_GB2312" w:eastAsia="仿宋_GB2312"/>
          <w:sz w:val="28"/>
          <w:szCs w:val="28"/>
        </w:rPr>
      </w:pPr>
      <w:r>
        <w:rPr>
          <w:rFonts w:ascii="仿宋_GB2312" w:eastAsia="仿宋_GB2312"/>
          <w:sz w:val="28"/>
          <w:szCs w:val="28"/>
        </w:rPr>
        <w:t>5</w:t>
      </w:r>
      <w:r w:rsidR="00DA0900" w:rsidRPr="003F1E09">
        <w:rPr>
          <w:rFonts w:ascii="仿宋_GB2312" w:eastAsia="仿宋_GB2312" w:hint="eastAsia"/>
          <w:sz w:val="28"/>
          <w:szCs w:val="28"/>
        </w:rPr>
        <w:t>.</w:t>
      </w:r>
      <w:r w:rsidR="003F1E09" w:rsidRPr="003F1E09">
        <w:rPr>
          <w:rFonts w:ascii="仿宋_GB2312" w:eastAsia="仿宋_GB2312" w:hint="eastAsia"/>
          <w:sz w:val="28"/>
          <w:szCs w:val="28"/>
        </w:rPr>
        <w:t>“五育并举”视域</w:t>
      </w:r>
      <w:r w:rsidR="00DD498F">
        <w:rPr>
          <w:rFonts w:ascii="仿宋_GB2312" w:eastAsia="仿宋_GB2312" w:hint="eastAsia"/>
          <w:sz w:val="28"/>
          <w:szCs w:val="28"/>
        </w:rPr>
        <w:t>下</w:t>
      </w:r>
      <w:r w:rsidR="003F1E09">
        <w:rPr>
          <w:rFonts w:ascii="仿宋_GB2312" w:eastAsia="仿宋_GB2312" w:hint="eastAsia"/>
          <w:sz w:val="28"/>
          <w:szCs w:val="28"/>
        </w:rPr>
        <w:t>体育育人、美育育人、</w:t>
      </w:r>
      <w:r w:rsidR="003F1E09" w:rsidRPr="003F1E09">
        <w:rPr>
          <w:rFonts w:ascii="仿宋_GB2312" w:eastAsia="仿宋_GB2312" w:hint="eastAsia"/>
          <w:sz w:val="28"/>
          <w:szCs w:val="28"/>
        </w:rPr>
        <w:t>劳动教育</w:t>
      </w:r>
      <w:r>
        <w:rPr>
          <w:rFonts w:ascii="仿宋_GB2312" w:eastAsia="仿宋_GB2312" w:hint="eastAsia"/>
          <w:sz w:val="28"/>
          <w:szCs w:val="28"/>
        </w:rPr>
        <w:t>有效</w:t>
      </w:r>
      <w:r w:rsidR="003F1E09" w:rsidRPr="003F1E09">
        <w:rPr>
          <w:rFonts w:ascii="仿宋_GB2312" w:eastAsia="仿宋_GB2312" w:hint="eastAsia"/>
          <w:sz w:val="28"/>
          <w:szCs w:val="28"/>
        </w:rPr>
        <w:t>模式构建</w:t>
      </w:r>
    </w:p>
    <w:p w14:paraId="428F2B7B" w14:textId="6E391CA9" w:rsidR="00BF4953" w:rsidRDefault="00E44197" w:rsidP="00DA0900">
      <w:pPr>
        <w:rPr>
          <w:rFonts w:ascii="仿宋_GB2312" w:eastAsia="仿宋_GB2312"/>
          <w:sz w:val="28"/>
          <w:szCs w:val="28"/>
        </w:rPr>
      </w:pPr>
      <w:r>
        <w:rPr>
          <w:rFonts w:ascii="仿宋_GB2312" w:eastAsia="仿宋_GB2312"/>
          <w:sz w:val="28"/>
          <w:szCs w:val="28"/>
        </w:rPr>
        <w:t>6</w:t>
      </w:r>
      <w:r w:rsidR="00BF4953">
        <w:rPr>
          <w:rFonts w:ascii="仿宋_GB2312" w:eastAsia="仿宋_GB2312" w:hint="eastAsia"/>
          <w:sz w:val="28"/>
          <w:szCs w:val="28"/>
        </w:rPr>
        <w:t>.</w:t>
      </w:r>
      <w:r>
        <w:rPr>
          <w:rFonts w:ascii="仿宋_GB2312" w:eastAsia="仿宋_GB2312"/>
          <w:sz w:val="28"/>
          <w:szCs w:val="28"/>
        </w:rPr>
        <w:t xml:space="preserve"> </w:t>
      </w:r>
      <w:r w:rsidR="00DD498F">
        <w:rPr>
          <w:rFonts w:ascii="仿宋_GB2312" w:eastAsia="仿宋_GB2312" w:hint="eastAsia"/>
          <w:sz w:val="28"/>
          <w:szCs w:val="28"/>
        </w:rPr>
        <w:t>提升学校</w:t>
      </w:r>
      <w:proofErr w:type="gramStart"/>
      <w:r w:rsidR="00DD498F">
        <w:rPr>
          <w:rFonts w:ascii="仿宋_GB2312" w:eastAsia="仿宋_GB2312" w:hint="eastAsia"/>
          <w:sz w:val="28"/>
          <w:szCs w:val="28"/>
        </w:rPr>
        <w:t>思政理论</w:t>
      </w:r>
      <w:proofErr w:type="gramEnd"/>
      <w:r w:rsidR="00DD498F">
        <w:rPr>
          <w:rFonts w:ascii="仿宋_GB2312" w:eastAsia="仿宋_GB2312" w:hint="eastAsia"/>
          <w:sz w:val="28"/>
          <w:szCs w:val="28"/>
        </w:rPr>
        <w:t>研究水平的有效途径研究</w:t>
      </w:r>
    </w:p>
    <w:p w14:paraId="56EBDDE7" w14:textId="52D8EB6F" w:rsidR="00DA0900" w:rsidRDefault="00E44197" w:rsidP="00DA0900">
      <w:pPr>
        <w:rPr>
          <w:rFonts w:ascii="仿宋_GB2312" w:eastAsia="仿宋_GB2312"/>
          <w:sz w:val="28"/>
          <w:szCs w:val="28"/>
        </w:rPr>
      </w:pPr>
      <w:r>
        <w:rPr>
          <w:rFonts w:ascii="仿宋_GB2312" w:eastAsia="仿宋_GB2312"/>
          <w:sz w:val="28"/>
          <w:szCs w:val="28"/>
        </w:rPr>
        <w:t>7</w:t>
      </w:r>
      <w:r w:rsidR="00DD498F">
        <w:rPr>
          <w:rFonts w:ascii="仿宋_GB2312" w:eastAsia="仿宋_GB2312"/>
          <w:sz w:val="28"/>
          <w:szCs w:val="28"/>
        </w:rPr>
        <w:t>.</w:t>
      </w:r>
      <w:r>
        <w:rPr>
          <w:rFonts w:ascii="仿宋_GB2312" w:eastAsia="仿宋_GB2312"/>
          <w:sz w:val="28"/>
          <w:szCs w:val="28"/>
        </w:rPr>
        <w:t xml:space="preserve"> </w:t>
      </w:r>
      <w:r w:rsidR="00DD498F">
        <w:rPr>
          <w:rFonts w:ascii="仿宋_GB2312" w:eastAsia="仿宋_GB2312"/>
          <w:sz w:val="28"/>
          <w:szCs w:val="28"/>
        </w:rPr>
        <w:t>提升学校</w:t>
      </w:r>
      <w:r>
        <w:rPr>
          <w:rFonts w:ascii="仿宋_GB2312" w:eastAsia="仿宋_GB2312"/>
          <w:sz w:val="28"/>
          <w:szCs w:val="28"/>
        </w:rPr>
        <w:t>党的创新</w:t>
      </w:r>
      <w:r w:rsidR="00DD498F">
        <w:rPr>
          <w:rFonts w:ascii="仿宋_GB2312" w:eastAsia="仿宋_GB2312"/>
          <w:sz w:val="28"/>
          <w:szCs w:val="28"/>
        </w:rPr>
        <w:t>理论</w:t>
      </w:r>
      <w:proofErr w:type="gramStart"/>
      <w:r w:rsidR="00DD498F">
        <w:rPr>
          <w:rFonts w:ascii="仿宋_GB2312" w:eastAsia="仿宋_GB2312"/>
          <w:sz w:val="28"/>
          <w:szCs w:val="28"/>
        </w:rPr>
        <w:t>宣讲成效</w:t>
      </w:r>
      <w:proofErr w:type="gramEnd"/>
      <w:r w:rsidR="00DD498F">
        <w:rPr>
          <w:rFonts w:ascii="仿宋_GB2312" w:eastAsia="仿宋_GB2312"/>
          <w:sz w:val="28"/>
          <w:szCs w:val="28"/>
        </w:rPr>
        <w:t>的途径研究</w:t>
      </w:r>
    </w:p>
    <w:p w14:paraId="284B1DBF" w14:textId="7434CCD2" w:rsidR="00E44197" w:rsidRPr="003F1E09" w:rsidRDefault="00E44197" w:rsidP="00DA0900">
      <w:pPr>
        <w:rPr>
          <w:rFonts w:ascii="仿宋_GB2312" w:eastAsia="仿宋_GB2312"/>
          <w:sz w:val="28"/>
          <w:szCs w:val="28"/>
        </w:rPr>
      </w:pPr>
      <w:r>
        <w:rPr>
          <w:rFonts w:ascii="仿宋_GB2312" w:eastAsia="仿宋_GB2312"/>
          <w:sz w:val="28"/>
          <w:szCs w:val="28"/>
        </w:rPr>
        <w:t>8</w:t>
      </w:r>
      <w:r w:rsidRPr="00E44197">
        <w:rPr>
          <w:rFonts w:ascii="仿宋_GB2312" w:eastAsia="仿宋_GB2312" w:hint="eastAsia"/>
          <w:sz w:val="28"/>
          <w:szCs w:val="28"/>
        </w:rPr>
        <w:t>. 特色校园文化品牌的</w:t>
      </w:r>
      <w:proofErr w:type="gramStart"/>
      <w:r w:rsidRPr="00E44197">
        <w:rPr>
          <w:rFonts w:ascii="仿宋_GB2312" w:eastAsia="仿宋_GB2312" w:hint="eastAsia"/>
          <w:sz w:val="28"/>
          <w:szCs w:val="28"/>
        </w:rPr>
        <w:t>思政功能</w:t>
      </w:r>
      <w:proofErr w:type="gramEnd"/>
      <w:r w:rsidRPr="00E44197">
        <w:rPr>
          <w:rFonts w:ascii="仿宋_GB2312" w:eastAsia="仿宋_GB2312" w:hint="eastAsia"/>
          <w:sz w:val="28"/>
          <w:szCs w:val="28"/>
        </w:rPr>
        <w:t>开发研究</w:t>
      </w:r>
    </w:p>
    <w:p w14:paraId="31ACC33B" w14:textId="382B5168" w:rsidR="00DA0900" w:rsidRPr="003F1E09" w:rsidRDefault="00E44197" w:rsidP="00DA0900">
      <w:pPr>
        <w:rPr>
          <w:rFonts w:ascii="仿宋_GB2312" w:eastAsia="仿宋_GB2312"/>
          <w:sz w:val="28"/>
          <w:szCs w:val="28"/>
        </w:rPr>
      </w:pPr>
      <w:r>
        <w:rPr>
          <w:rFonts w:ascii="仿宋_GB2312" w:eastAsia="仿宋_GB2312"/>
          <w:sz w:val="28"/>
          <w:szCs w:val="28"/>
        </w:rPr>
        <w:t>9</w:t>
      </w:r>
      <w:r w:rsidR="00DA0900" w:rsidRPr="003F1E09">
        <w:rPr>
          <w:rFonts w:ascii="仿宋_GB2312" w:eastAsia="仿宋_GB2312" w:hint="eastAsia"/>
          <w:sz w:val="28"/>
          <w:szCs w:val="28"/>
        </w:rPr>
        <w:t>.</w:t>
      </w:r>
      <w:r w:rsidR="00BF4953" w:rsidRPr="00BF4953">
        <w:rPr>
          <w:rFonts w:hint="eastAsia"/>
        </w:rPr>
        <w:t xml:space="preserve"> </w:t>
      </w:r>
      <w:r w:rsidR="00260311">
        <w:t xml:space="preserve"> </w:t>
      </w:r>
      <w:proofErr w:type="gramStart"/>
      <w:r w:rsidR="00BF4953" w:rsidRPr="00BF4953">
        <w:rPr>
          <w:rFonts w:ascii="仿宋_GB2312" w:eastAsia="仿宋_GB2312" w:hint="eastAsia"/>
          <w:sz w:val="28"/>
          <w:szCs w:val="28"/>
        </w:rPr>
        <w:t>数智</w:t>
      </w:r>
      <w:r>
        <w:rPr>
          <w:rFonts w:ascii="仿宋_GB2312" w:eastAsia="仿宋_GB2312" w:hint="eastAsia"/>
          <w:sz w:val="28"/>
          <w:szCs w:val="28"/>
        </w:rPr>
        <w:t>化</w:t>
      </w:r>
      <w:proofErr w:type="gramEnd"/>
      <w:r>
        <w:rPr>
          <w:rFonts w:ascii="仿宋_GB2312" w:eastAsia="仿宋_GB2312" w:hint="eastAsia"/>
          <w:sz w:val="28"/>
          <w:szCs w:val="28"/>
        </w:rPr>
        <w:t>背景下“一站式社区”学生社区综合管理模式建设研究</w:t>
      </w:r>
    </w:p>
    <w:p w14:paraId="71AB9AA4" w14:textId="4A6C4F4E" w:rsidR="002126E1" w:rsidRPr="00757388" w:rsidRDefault="00DA0900" w:rsidP="00E44197">
      <w:pPr>
        <w:rPr>
          <w:rFonts w:ascii="仿宋_GB2312" w:eastAsia="仿宋_GB2312"/>
          <w:sz w:val="28"/>
          <w:szCs w:val="28"/>
        </w:rPr>
      </w:pPr>
      <w:r w:rsidRPr="003F1E09">
        <w:rPr>
          <w:rFonts w:ascii="仿宋_GB2312" w:eastAsia="仿宋_GB2312" w:hint="eastAsia"/>
          <w:sz w:val="28"/>
          <w:szCs w:val="28"/>
        </w:rPr>
        <w:t>1</w:t>
      </w:r>
      <w:r w:rsidR="00E44197">
        <w:rPr>
          <w:rFonts w:ascii="仿宋_GB2312" w:eastAsia="仿宋_GB2312"/>
          <w:sz w:val="28"/>
          <w:szCs w:val="28"/>
        </w:rPr>
        <w:t>0.</w:t>
      </w:r>
      <w:r w:rsidR="00260311">
        <w:rPr>
          <w:rFonts w:ascii="仿宋_GB2312" w:eastAsia="仿宋_GB2312"/>
          <w:sz w:val="28"/>
          <w:szCs w:val="28"/>
        </w:rPr>
        <w:t xml:space="preserve"> </w:t>
      </w:r>
      <w:r w:rsidR="00E44197">
        <w:rPr>
          <w:rFonts w:ascii="仿宋_GB2312" w:eastAsia="仿宋_GB2312"/>
          <w:sz w:val="28"/>
          <w:szCs w:val="28"/>
        </w:rPr>
        <w:t>人工智能技术对学校思想政治教育的影响、风险和应对</w:t>
      </w:r>
      <w:r w:rsidR="003F5588" w:rsidRPr="00757388">
        <w:rPr>
          <w:rFonts w:ascii="仿宋_GB2312" w:eastAsia="仿宋_GB2312"/>
          <w:sz w:val="28"/>
          <w:szCs w:val="28"/>
        </w:rPr>
        <w:t>研究</w:t>
      </w:r>
    </w:p>
    <w:p w14:paraId="3298C596" w14:textId="7A66F72A" w:rsidR="00DA0900" w:rsidRDefault="00DA0900" w:rsidP="00DA0900">
      <w:pPr>
        <w:rPr>
          <w:rFonts w:ascii="仿宋_GB2312" w:eastAsia="仿宋_GB2312"/>
          <w:sz w:val="28"/>
          <w:szCs w:val="28"/>
        </w:rPr>
      </w:pPr>
      <w:r w:rsidRPr="00757388">
        <w:rPr>
          <w:rFonts w:ascii="仿宋_GB2312" w:eastAsia="仿宋_GB2312" w:hint="eastAsia"/>
          <w:sz w:val="28"/>
          <w:szCs w:val="28"/>
        </w:rPr>
        <w:t>1</w:t>
      </w:r>
      <w:r w:rsidR="00E44197" w:rsidRPr="00757388">
        <w:rPr>
          <w:rFonts w:ascii="仿宋_GB2312" w:eastAsia="仿宋_GB2312"/>
          <w:sz w:val="28"/>
          <w:szCs w:val="28"/>
        </w:rPr>
        <w:t>1</w:t>
      </w:r>
      <w:r w:rsidRPr="00757388">
        <w:rPr>
          <w:rFonts w:ascii="仿宋_GB2312" w:eastAsia="仿宋_GB2312" w:hint="eastAsia"/>
          <w:sz w:val="28"/>
          <w:szCs w:val="28"/>
        </w:rPr>
        <w:t>.</w:t>
      </w:r>
      <w:r w:rsidR="0035653C" w:rsidRPr="00757388">
        <w:rPr>
          <w:rFonts w:ascii="仿宋_GB2312" w:eastAsia="仿宋_GB2312" w:hint="eastAsia"/>
          <w:sz w:val="28"/>
          <w:szCs w:val="28"/>
        </w:rPr>
        <w:t xml:space="preserve"> </w:t>
      </w:r>
      <w:r w:rsidR="003F1E09" w:rsidRPr="00757388">
        <w:rPr>
          <w:rFonts w:ascii="仿宋_GB2312" w:eastAsia="仿宋_GB2312" w:hint="eastAsia"/>
          <w:sz w:val="28"/>
          <w:szCs w:val="28"/>
        </w:rPr>
        <w:t>校史校情教育赋能大学生爱校荣校</w:t>
      </w:r>
      <w:r w:rsidR="003F5588" w:rsidRPr="00757388">
        <w:rPr>
          <w:rFonts w:ascii="仿宋_GB2312" w:eastAsia="仿宋_GB2312" w:hint="eastAsia"/>
          <w:sz w:val="28"/>
          <w:szCs w:val="28"/>
        </w:rPr>
        <w:t>路径</w:t>
      </w:r>
      <w:r w:rsidR="003F1E09" w:rsidRPr="00757388">
        <w:rPr>
          <w:rFonts w:ascii="仿宋_GB2312" w:eastAsia="仿宋_GB2312" w:hint="eastAsia"/>
          <w:sz w:val="28"/>
          <w:szCs w:val="28"/>
        </w:rPr>
        <w:t>研究</w:t>
      </w:r>
    </w:p>
    <w:p w14:paraId="060F5CE7" w14:textId="66325F97" w:rsidR="00F20AE6" w:rsidRDefault="00E44197" w:rsidP="00DA0900">
      <w:pPr>
        <w:rPr>
          <w:rFonts w:ascii="仿宋_GB2312" w:eastAsia="仿宋_GB2312"/>
          <w:sz w:val="28"/>
          <w:szCs w:val="28"/>
        </w:rPr>
      </w:pPr>
      <w:r>
        <w:rPr>
          <w:rFonts w:ascii="仿宋_GB2312" w:eastAsia="仿宋_GB2312"/>
          <w:sz w:val="28"/>
          <w:szCs w:val="28"/>
        </w:rPr>
        <w:t>12</w:t>
      </w:r>
      <w:r w:rsidR="00DA0900" w:rsidRPr="003F1E09">
        <w:rPr>
          <w:rFonts w:ascii="仿宋_GB2312" w:eastAsia="仿宋_GB2312" w:hint="eastAsia"/>
          <w:sz w:val="28"/>
          <w:szCs w:val="28"/>
        </w:rPr>
        <w:t>.</w:t>
      </w:r>
      <w:r w:rsidR="0035653C">
        <w:rPr>
          <w:rFonts w:ascii="仿宋_GB2312" w:eastAsia="仿宋_GB2312" w:hint="eastAsia"/>
          <w:sz w:val="28"/>
          <w:szCs w:val="28"/>
        </w:rPr>
        <w:t xml:space="preserve"> </w:t>
      </w:r>
      <w:r w:rsidR="003F1E09" w:rsidRPr="003F1E09">
        <w:rPr>
          <w:rFonts w:ascii="仿宋_GB2312" w:eastAsia="仿宋_GB2312" w:hint="eastAsia"/>
          <w:sz w:val="28"/>
          <w:szCs w:val="28"/>
        </w:rPr>
        <w:t>教师政治理论学习常态化</w:t>
      </w:r>
      <w:proofErr w:type="gramStart"/>
      <w:r w:rsidR="003F1E09" w:rsidRPr="003F1E09">
        <w:rPr>
          <w:rFonts w:ascii="仿宋_GB2312" w:eastAsia="仿宋_GB2312" w:hint="eastAsia"/>
          <w:sz w:val="28"/>
          <w:szCs w:val="28"/>
        </w:rPr>
        <w:t>长效化</w:t>
      </w:r>
      <w:proofErr w:type="gramEnd"/>
      <w:r w:rsidR="003F1E09" w:rsidRPr="003F1E09">
        <w:rPr>
          <w:rFonts w:ascii="仿宋_GB2312" w:eastAsia="仿宋_GB2312" w:hint="eastAsia"/>
          <w:sz w:val="28"/>
          <w:szCs w:val="28"/>
        </w:rPr>
        <w:t>机制研究</w:t>
      </w:r>
    </w:p>
    <w:p w14:paraId="52F2F68B" w14:textId="6E0EE388" w:rsidR="00E44197" w:rsidRDefault="00E44197" w:rsidP="00DA0900">
      <w:pPr>
        <w:rPr>
          <w:rFonts w:ascii="仿宋_GB2312" w:eastAsia="仿宋_GB2312"/>
          <w:sz w:val="28"/>
          <w:szCs w:val="28"/>
        </w:rPr>
      </w:pPr>
      <w:r w:rsidRPr="00E44197">
        <w:rPr>
          <w:rFonts w:ascii="仿宋_GB2312" w:eastAsia="仿宋_GB2312" w:hint="eastAsia"/>
          <w:sz w:val="28"/>
          <w:szCs w:val="28"/>
        </w:rPr>
        <w:t>13. 辅导员提升</w:t>
      </w:r>
      <w:proofErr w:type="gramStart"/>
      <w:r w:rsidRPr="00E44197">
        <w:rPr>
          <w:rFonts w:ascii="仿宋_GB2312" w:eastAsia="仿宋_GB2312" w:hint="eastAsia"/>
          <w:sz w:val="28"/>
          <w:szCs w:val="28"/>
        </w:rPr>
        <w:t>思政引领力</w:t>
      </w:r>
      <w:proofErr w:type="gramEnd"/>
      <w:r w:rsidRPr="00E44197">
        <w:rPr>
          <w:rFonts w:ascii="仿宋_GB2312" w:eastAsia="仿宋_GB2312" w:hint="eastAsia"/>
          <w:sz w:val="28"/>
          <w:szCs w:val="28"/>
        </w:rPr>
        <w:t>的理论与实践研究</w:t>
      </w:r>
    </w:p>
    <w:p w14:paraId="3B8F311B" w14:textId="7D47E6C0" w:rsidR="00757388" w:rsidRDefault="00757388" w:rsidP="00DA0900">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r w:rsidR="00260311">
        <w:rPr>
          <w:rFonts w:ascii="仿宋_GB2312" w:eastAsia="仿宋_GB2312"/>
          <w:sz w:val="28"/>
          <w:szCs w:val="28"/>
        </w:rPr>
        <w:t xml:space="preserve"> </w:t>
      </w:r>
      <w:r w:rsidR="00260311" w:rsidRPr="00260311">
        <w:rPr>
          <w:rFonts w:ascii="仿宋_GB2312" w:eastAsia="仿宋_GB2312" w:hint="eastAsia"/>
          <w:sz w:val="28"/>
          <w:szCs w:val="28"/>
        </w:rPr>
        <w:t>辅导员开展日常思想政治教育路径创新研究</w:t>
      </w:r>
    </w:p>
    <w:p w14:paraId="2989F080" w14:textId="356DAD3C" w:rsidR="00757388" w:rsidRDefault="00757388" w:rsidP="00DA0900">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w:t>
      </w:r>
      <w:r w:rsidR="005B2E6C">
        <w:rPr>
          <w:rFonts w:ascii="仿宋_GB2312" w:eastAsia="仿宋_GB2312"/>
          <w:sz w:val="28"/>
          <w:szCs w:val="28"/>
        </w:rPr>
        <w:t xml:space="preserve"> </w:t>
      </w:r>
      <w:r>
        <w:rPr>
          <w:rFonts w:ascii="仿宋_GB2312" w:eastAsia="仿宋_GB2312"/>
          <w:sz w:val="28"/>
          <w:szCs w:val="28"/>
        </w:rPr>
        <w:t>师生网络文明和数字素养提升研究</w:t>
      </w:r>
    </w:p>
    <w:p w14:paraId="7DA1A820" w14:textId="77777777" w:rsidR="00AB7B5A" w:rsidRDefault="00AB7B5A" w:rsidP="00DA0900">
      <w:pPr>
        <w:rPr>
          <w:rFonts w:ascii="仿宋_GB2312" w:eastAsia="仿宋_GB2312"/>
          <w:sz w:val="28"/>
          <w:szCs w:val="28"/>
        </w:rPr>
      </w:pPr>
    </w:p>
    <w:p w14:paraId="3DBBBED9" w14:textId="2228E9C9" w:rsidR="00AB7B5A" w:rsidRDefault="00AB7B5A" w:rsidP="00DA0900">
      <w:pPr>
        <w:rPr>
          <w:rFonts w:ascii="仿宋_GB2312" w:eastAsia="仿宋_GB2312" w:hint="eastAsia"/>
          <w:sz w:val="28"/>
          <w:szCs w:val="28"/>
        </w:rPr>
      </w:pPr>
    </w:p>
    <w:sectPr w:rsidR="00AB7B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36DB" w14:textId="77777777" w:rsidR="00CA22AD" w:rsidRDefault="00CA22AD" w:rsidP="003F1E09">
      <w:r>
        <w:separator/>
      </w:r>
    </w:p>
  </w:endnote>
  <w:endnote w:type="continuationSeparator" w:id="0">
    <w:p w14:paraId="5AB36DD7" w14:textId="77777777" w:rsidR="00CA22AD" w:rsidRDefault="00CA22AD" w:rsidP="003F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148364"/>
      <w:docPartObj>
        <w:docPartGallery w:val="Page Numbers (Bottom of Page)"/>
        <w:docPartUnique/>
      </w:docPartObj>
    </w:sdtPr>
    <w:sdtContent>
      <w:p w14:paraId="5A92B988" w14:textId="6075BBB9" w:rsidR="00210310" w:rsidRDefault="00210310">
        <w:pPr>
          <w:pStyle w:val="ab"/>
          <w:jc w:val="center"/>
        </w:pPr>
        <w:r>
          <w:fldChar w:fldCharType="begin"/>
        </w:r>
        <w:r>
          <w:instrText>PAGE   \* MERGEFORMAT</w:instrText>
        </w:r>
        <w:r>
          <w:fldChar w:fldCharType="separate"/>
        </w:r>
        <w:r w:rsidRPr="00210310">
          <w:rPr>
            <w:noProof/>
            <w:lang w:val="zh-CN"/>
          </w:rPr>
          <w:t>2</w:t>
        </w:r>
        <w:r>
          <w:fldChar w:fldCharType="end"/>
        </w:r>
      </w:p>
    </w:sdtContent>
  </w:sdt>
  <w:p w14:paraId="70EB9656" w14:textId="77777777" w:rsidR="00210310" w:rsidRDefault="002103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06250" w14:textId="77777777" w:rsidR="00CA22AD" w:rsidRDefault="00CA22AD" w:rsidP="003F1E09">
      <w:r>
        <w:separator/>
      </w:r>
    </w:p>
  </w:footnote>
  <w:footnote w:type="continuationSeparator" w:id="0">
    <w:p w14:paraId="36379F43" w14:textId="77777777" w:rsidR="00CA22AD" w:rsidRDefault="00CA22AD" w:rsidP="003F1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06F"/>
    <w:multiLevelType w:val="hybridMultilevel"/>
    <w:tmpl w:val="5FB05AB4"/>
    <w:lvl w:ilvl="0" w:tplc="117E9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55041E"/>
    <w:multiLevelType w:val="hybridMultilevel"/>
    <w:tmpl w:val="46D4C0FC"/>
    <w:lvl w:ilvl="0" w:tplc="8348D08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8B33E5B"/>
    <w:multiLevelType w:val="hybridMultilevel"/>
    <w:tmpl w:val="1046BEB4"/>
    <w:lvl w:ilvl="0" w:tplc="A3AA4F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CC"/>
    <w:rsid w:val="000A147B"/>
    <w:rsid w:val="00210310"/>
    <w:rsid w:val="002126E1"/>
    <w:rsid w:val="00260311"/>
    <w:rsid w:val="002D42CC"/>
    <w:rsid w:val="0035653C"/>
    <w:rsid w:val="003C78BE"/>
    <w:rsid w:val="003F1E09"/>
    <w:rsid w:val="003F5588"/>
    <w:rsid w:val="00492774"/>
    <w:rsid w:val="004F166D"/>
    <w:rsid w:val="005B2E6C"/>
    <w:rsid w:val="005E6CA6"/>
    <w:rsid w:val="00757388"/>
    <w:rsid w:val="007C78C5"/>
    <w:rsid w:val="008514A6"/>
    <w:rsid w:val="0091184D"/>
    <w:rsid w:val="00AB7B5A"/>
    <w:rsid w:val="00BF4953"/>
    <w:rsid w:val="00CA22AD"/>
    <w:rsid w:val="00D90B3E"/>
    <w:rsid w:val="00DA0900"/>
    <w:rsid w:val="00DA6752"/>
    <w:rsid w:val="00DD498F"/>
    <w:rsid w:val="00E44197"/>
    <w:rsid w:val="00E522A7"/>
    <w:rsid w:val="00EB236E"/>
    <w:rsid w:val="00F2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AB2A8"/>
  <w15:docId w15:val="{135E70AA-16B5-4AB1-8B3C-67FD45B4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2D42C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Char"/>
    <w:uiPriority w:val="9"/>
    <w:semiHidden/>
    <w:unhideWhenUsed/>
    <w:qFormat/>
    <w:rsid w:val="002D42C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Char"/>
    <w:uiPriority w:val="9"/>
    <w:semiHidden/>
    <w:unhideWhenUsed/>
    <w:qFormat/>
    <w:rsid w:val="002D42C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2D42C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Char"/>
    <w:uiPriority w:val="9"/>
    <w:semiHidden/>
    <w:unhideWhenUsed/>
    <w:qFormat/>
    <w:rsid w:val="002D42CC"/>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Char"/>
    <w:uiPriority w:val="9"/>
    <w:semiHidden/>
    <w:unhideWhenUsed/>
    <w:qFormat/>
    <w:rsid w:val="002D42CC"/>
    <w:pPr>
      <w:keepNext/>
      <w:keepLines/>
      <w:spacing w:before="40"/>
      <w:outlineLvl w:val="5"/>
    </w:pPr>
    <w:rPr>
      <w:rFonts w:cstheme="majorBidi"/>
      <w:b/>
      <w:bCs/>
      <w:color w:val="2E74B5" w:themeColor="accent1" w:themeShade="BF"/>
    </w:rPr>
  </w:style>
  <w:style w:type="paragraph" w:styleId="7">
    <w:name w:val="heading 7"/>
    <w:basedOn w:val="a"/>
    <w:next w:val="a"/>
    <w:link w:val="7Char"/>
    <w:uiPriority w:val="9"/>
    <w:semiHidden/>
    <w:unhideWhenUsed/>
    <w:qFormat/>
    <w:rsid w:val="002D42CC"/>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2D42CC"/>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2D42C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42CC"/>
    <w:rPr>
      <w:rFonts w:asciiTheme="majorHAnsi" w:eastAsiaTheme="majorEastAsia" w:hAnsiTheme="majorHAnsi" w:cstheme="majorBidi"/>
      <w:color w:val="2E74B5" w:themeColor="accent1" w:themeShade="BF"/>
      <w:sz w:val="48"/>
      <w:szCs w:val="48"/>
    </w:rPr>
  </w:style>
  <w:style w:type="character" w:customStyle="1" w:styleId="2Char">
    <w:name w:val="标题 2 Char"/>
    <w:basedOn w:val="a0"/>
    <w:link w:val="2"/>
    <w:uiPriority w:val="9"/>
    <w:semiHidden/>
    <w:rsid w:val="002D42CC"/>
    <w:rPr>
      <w:rFonts w:asciiTheme="majorHAnsi" w:eastAsiaTheme="majorEastAsia" w:hAnsiTheme="majorHAnsi" w:cstheme="majorBidi"/>
      <w:color w:val="2E74B5" w:themeColor="accent1" w:themeShade="BF"/>
      <w:sz w:val="40"/>
      <w:szCs w:val="40"/>
    </w:rPr>
  </w:style>
  <w:style w:type="character" w:customStyle="1" w:styleId="3Char">
    <w:name w:val="标题 3 Char"/>
    <w:basedOn w:val="a0"/>
    <w:link w:val="3"/>
    <w:uiPriority w:val="9"/>
    <w:semiHidden/>
    <w:rsid w:val="002D42CC"/>
    <w:rPr>
      <w:rFonts w:asciiTheme="majorHAnsi" w:eastAsiaTheme="majorEastAsia" w:hAnsiTheme="majorHAnsi" w:cstheme="majorBidi"/>
      <w:color w:val="2E74B5" w:themeColor="accent1" w:themeShade="BF"/>
      <w:sz w:val="32"/>
      <w:szCs w:val="32"/>
    </w:rPr>
  </w:style>
  <w:style w:type="character" w:customStyle="1" w:styleId="4Char">
    <w:name w:val="标题 4 Char"/>
    <w:basedOn w:val="a0"/>
    <w:link w:val="4"/>
    <w:uiPriority w:val="9"/>
    <w:semiHidden/>
    <w:rsid w:val="002D42CC"/>
    <w:rPr>
      <w:rFonts w:cstheme="majorBidi"/>
      <w:color w:val="2E74B5" w:themeColor="accent1" w:themeShade="BF"/>
      <w:sz w:val="28"/>
      <w:szCs w:val="28"/>
    </w:rPr>
  </w:style>
  <w:style w:type="character" w:customStyle="1" w:styleId="5Char">
    <w:name w:val="标题 5 Char"/>
    <w:basedOn w:val="a0"/>
    <w:link w:val="5"/>
    <w:uiPriority w:val="9"/>
    <w:semiHidden/>
    <w:rsid w:val="002D42CC"/>
    <w:rPr>
      <w:rFonts w:cstheme="majorBidi"/>
      <w:color w:val="2E74B5" w:themeColor="accent1" w:themeShade="BF"/>
      <w:sz w:val="24"/>
      <w:szCs w:val="24"/>
    </w:rPr>
  </w:style>
  <w:style w:type="character" w:customStyle="1" w:styleId="6Char">
    <w:name w:val="标题 6 Char"/>
    <w:basedOn w:val="a0"/>
    <w:link w:val="6"/>
    <w:uiPriority w:val="9"/>
    <w:semiHidden/>
    <w:rsid w:val="002D42CC"/>
    <w:rPr>
      <w:rFonts w:cstheme="majorBidi"/>
      <w:b/>
      <w:bCs/>
      <w:color w:val="2E74B5" w:themeColor="accent1" w:themeShade="BF"/>
    </w:rPr>
  </w:style>
  <w:style w:type="character" w:customStyle="1" w:styleId="7Char">
    <w:name w:val="标题 7 Char"/>
    <w:basedOn w:val="a0"/>
    <w:link w:val="7"/>
    <w:uiPriority w:val="9"/>
    <w:semiHidden/>
    <w:rsid w:val="002D42CC"/>
    <w:rPr>
      <w:rFonts w:cstheme="majorBidi"/>
      <w:b/>
      <w:bCs/>
      <w:color w:val="595959" w:themeColor="text1" w:themeTint="A6"/>
    </w:rPr>
  </w:style>
  <w:style w:type="character" w:customStyle="1" w:styleId="8Char">
    <w:name w:val="标题 8 Char"/>
    <w:basedOn w:val="a0"/>
    <w:link w:val="8"/>
    <w:uiPriority w:val="9"/>
    <w:semiHidden/>
    <w:rsid w:val="002D42CC"/>
    <w:rPr>
      <w:rFonts w:cstheme="majorBidi"/>
      <w:color w:val="595959" w:themeColor="text1" w:themeTint="A6"/>
    </w:rPr>
  </w:style>
  <w:style w:type="character" w:customStyle="1" w:styleId="9Char">
    <w:name w:val="标题 9 Char"/>
    <w:basedOn w:val="a0"/>
    <w:link w:val="9"/>
    <w:uiPriority w:val="9"/>
    <w:semiHidden/>
    <w:rsid w:val="002D42CC"/>
    <w:rPr>
      <w:rFonts w:eastAsiaTheme="majorEastAsia" w:cstheme="majorBidi"/>
      <w:color w:val="595959" w:themeColor="text1" w:themeTint="A6"/>
    </w:rPr>
  </w:style>
  <w:style w:type="paragraph" w:styleId="a3">
    <w:name w:val="Title"/>
    <w:basedOn w:val="a"/>
    <w:next w:val="a"/>
    <w:link w:val="Char"/>
    <w:uiPriority w:val="10"/>
    <w:qFormat/>
    <w:rsid w:val="002D42CC"/>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2D42C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42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2D42CC"/>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2D42CC"/>
    <w:pPr>
      <w:spacing w:before="160" w:after="160"/>
      <w:jc w:val="center"/>
    </w:pPr>
    <w:rPr>
      <w:i/>
      <w:iCs/>
      <w:color w:val="404040" w:themeColor="text1" w:themeTint="BF"/>
    </w:rPr>
  </w:style>
  <w:style w:type="character" w:customStyle="1" w:styleId="Char1">
    <w:name w:val="引用 Char"/>
    <w:basedOn w:val="a0"/>
    <w:link w:val="a5"/>
    <w:uiPriority w:val="29"/>
    <w:rsid w:val="002D42CC"/>
    <w:rPr>
      <w:i/>
      <w:iCs/>
      <w:color w:val="404040" w:themeColor="text1" w:themeTint="BF"/>
    </w:rPr>
  </w:style>
  <w:style w:type="paragraph" w:styleId="a6">
    <w:name w:val="List Paragraph"/>
    <w:basedOn w:val="a"/>
    <w:uiPriority w:val="34"/>
    <w:qFormat/>
    <w:rsid w:val="002D42CC"/>
    <w:pPr>
      <w:ind w:left="720"/>
      <w:contextualSpacing/>
    </w:pPr>
  </w:style>
  <w:style w:type="character" w:styleId="a7">
    <w:name w:val="Intense Emphasis"/>
    <w:basedOn w:val="a0"/>
    <w:uiPriority w:val="21"/>
    <w:qFormat/>
    <w:rsid w:val="002D42CC"/>
    <w:rPr>
      <w:i/>
      <w:iCs/>
      <w:color w:val="2E74B5" w:themeColor="accent1" w:themeShade="BF"/>
    </w:rPr>
  </w:style>
  <w:style w:type="paragraph" w:styleId="a8">
    <w:name w:val="Intense Quote"/>
    <w:basedOn w:val="a"/>
    <w:next w:val="a"/>
    <w:link w:val="Char2"/>
    <w:uiPriority w:val="30"/>
    <w:qFormat/>
    <w:rsid w:val="002D42C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明显引用 Char"/>
    <w:basedOn w:val="a0"/>
    <w:link w:val="a8"/>
    <w:uiPriority w:val="30"/>
    <w:rsid w:val="002D42CC"/>
    <w:rPr>
      <w:i/>
      <w:iCs/>
      <w:color w:val="2E74B5" w:themeColor="accent1" w:themeShade="BF"/>
    </w:rPr>
  </w:style>
  <w:style w:type="character" w:styleId="a9">
    <w:name w:val="Intense Reference"/>
    <w:basedOn w:val="a0"/>
    <w:uiPriority w:val="32"/>
    <w:qFormat/>
    <w:rsid w:val="002D42CC"/>
    <w:rPr>
      <w:b/>
      <w:bCs/>
      <w:smallCaps/>
      <w:color w:val="2E74B5" w:themeColor="accent1" w:themeShade="BF"/>
      <w:spacing w:val="5"/>
    </w:rPr>
  </w:style>
  <w:style w:type="paragraph" w:styleId="aa">
    <w:name w:val="header"/>
    <w:basedOn w:val="a"/>
    <w:link w:val="Char3"/>
    <w:uiPriority w:val="99"/>
    <w:unhideWhenUsed/>
    <w:rsid w:val="003F1E09"/>
    <w:pPr>
      <w:tabs>
        <w:tab w:val="center" w:pos="4153"/>
        <w:tab w:val="right" w:pos="8306"/>
      </w:tabs>
      <w:snapToGrid w:val="0"/>
      <w:jc w:val="center"/>
    </w:pPr>
    <w:rPr>
      <w:sz w:val="18"/>
      <w:szCs w:val="18"/>
    </w:rPr>
  </w:style>
  <w:style w:type="character" w:customStyle="1" w:styleId="Char3">
    <w:name w:val="页眉 Char"/>
    <w:basedOn w:val="a0"/>
    <w:link w:val="aa"/>
    <w:uiPriority w:val="99"/>
    <w:rsid w:val="003F1E09"/>
    <w:rPr>
      <w:sz w:val="18"/>
      <w:szCs w:val="18"/>
    </w:rPr>
  </w:style>
  <w:style w:type="paragraph" w:styleId="ab">
    <w:name w:val="footer"/>
    <w:basedOn w:val="a"/>
    <w:link w:val="Char4"/>
    <w:uiPriority w:val="99"/>
    <w:unhideWhenUsed/>
    <w:rsid w:val="003F1E09"/>
    <w:pPr>
      <w:tabs>
        <w:tab w:val="center" w:pos="4153"/>
        <w:tab w:val="right" w:pos="8306"/>
      </w:tabs>
      <w:snapToGrid w:val="0"/>
      <w:jc w:val="left"/>
    </w:pPr>
    <w:rPr>
      <w:sz w:val="18"/>
      <w:szCs w:val="18"/>
    </w:rPr>
  </w:style>
  <w:style w:type="character" w:customStyle="1" w:styleId="Char4">
    <w:name w:val="页脚 Char"/>
    <w:basedOn w:val="a0"/>
    <w:link w:val="ab"/>
    <w:uiPriority w:val="99"/>
    <w:rsid w:val="003F1E09"/>
    <w:rPr>
      <w:sz w:val="18"/>
      <w:szCs w:val="18"/>
    </w:rPr>
  </w:style>
  <w:style w:type="paragraph" w:styleId="ac">
    <w:name w:val="Balloon Text"/>
    <w:basedOn w:val="a"/>
    <w:link w:val="Char5"/>
    <w:uiPriority w:val="99"/>
    <w:semiHidden/>
    <w:unhideWhenUsed/>
    <w:rsid w:val="00210310"/>
    <w:rPr>
      <w:sz w:val="18"/>
      <w:szCs w:val="18"/>
    </w:rPr>
  </w:style>
  <w:style w:type="character" w:customStyle="1" w:styleId="Char5">
    <w:name w:val="批注框文本 Char"/>
    <w:basedOn w:val="a0"/>
    <w:link w:val="ac"/>
    <w:uiPriority w:val="99"/>
    <w:semiHidden/>
    <w:rsid w:val="00210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17173">
      <w:bodyDiv w:val="1"/>
      <w:marLeft w:val="0"/>
      <w:marRight w:val="0"/>
      <w:marTop w:val="0"/>
      <w:marBottom w:val="0"/>
      <w:divBdr>
        <w:top w:val="none" w:sz="0" w:space="0" w:color="auto"/>
        <w:left w:val="none" w:sz="0" w:space="0" w:color="auto"/>
        <w:bottom w:val="none" w:sz="0" w:space="0" w:color="auto"/>
        <w:right w:val="none" w:sz="0" w:space="0" w:color="auto"/>
      </w:divBdr>
    </w:div>
    <w:div w:id="1411394032">
      <w:bodyDiv w:val="1"/>
      <w:marLeft w:val="0"/>
      <w:marRight w:val="0"/>
      <w:marTop w:val="0"/>
      <w:marBottom w:val="0"/>
      <w:divBdr>
        <w:top w:val="none" w:sz="0" w:space="0" w:color="auto"/>
        <w:left w:val="none" w:sz="0" w:space="0" w:color="auto"/>
        <w:bottom w:val="none" w:sz="0" w:space="0" w:color="auto"/>
        <w:right w:val="none" w:sz="0" w:space="0" w:color="auto"/>
      </w:divBdr>
    </w:div>
    <w:div w:id="1492672508">
      <w:bodyDiv w:val="1"/>
      <w:marLeft w:val="0"/>
      <w:marRight w:val="0"/>
      <w:marTop w:val="0"/>
      <w:marBottom w:val="0"/>
      <w:divBdr>
        <w:top w:val="none" w:sz="0" w:space="0" w:color="auto"/>
        <w:left w:val="none" w:sz="0" w:space="0" w:color="auto"/>
        <w:bottom w:val="none" w:sz="0" w:space="0" w:color="auto"/>
        <w:right w:val="none" w:sz="0" w:space="0" w:color="auto"/>
      </w:divBdr>
    </w:div>
    <w:div w:id="202362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2</Pages>
  <Words>135</Words>
  <Characters>773</Characters>
  <Application>Microsoft Office Word</Application>
  <DocSecurity>0</DocSecurity>
  <Lines>6</Lines>
  <Paragraphs>1</Paragraphs>
  <ScaleCrop>false</ScaleCrop>
  <Company>shanghai</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Dwyane</dc:creator>
  <cp:lastModifiedBy>Admin</cp:lastModifiedBy>
  <cp:revision>5</cp:revision>
  <cp:lastPrinted>2025-07-02T15:20:00Z</cp:lastPrinted>
  <dcterms:created xsi:type="dcterms:W3CDTF">2025-07-02T01:21:00Z</dcterms:created>
  <dcterms:modified xsi:type="dcterms:W3CDTF">2025-07-06T02:46:00Z</dcterms:modified>
</cp:coreProperties>
</file>